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475" w:rsidRDefault="00500475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BC0BDF">
        <w:rPr>
          <w:rFonts w:ascii="Times New Roman" w:hAnsi="Times New Roman" w:cs="Times New Roman"/>
          <w:b/>
          <w:bCs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70.5pt">
            <v:imagedata r:id="rId7" o:title=""/>
          </v:shape>
        </w:pict>
      </w:r>
    </w:p>
    <w:p w:rsidR="00500475" w:rsidRDefault="00500475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00475" w:rsidRDefault="00500475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00475" w:rsidRDefault="00500475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00475" w:rsidRDefault="00500475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00475" w:rsidRDefault="00500475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00475" w:rsidRDefault="00500475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33CE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Пояснительная записка</w:t>
      </w:r>
    </w:p>
    <w:p w:rsidR="00500475" w:rsidRPr="00A33CEB" w:rsidRDefault="00500475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00475" w:rsidRPr="00A33CEB" w:rsidRDefault="00500475" w:rsidP="00C92561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A33CEB">
        <w:rPr>
          <w:rFonts w:ascii="Times New Roman" w:hAnsi="Times New Roman" w:cs="Times New Roman"/>
          <w:color w:val="000000"/>
          <w:sz w:val="28"/>
          <w:szCs w:val="28"/>
        </w:rPr>
        <w:t>имеет физкультурно-спортивную  направленность.</w:t>
      </w:r>
    </w:p>
    <w:p w:rsidR="00500475" w:rsidRDefault="00500475" w:rsidP="00E76C0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Программа</w:t>
      </w:r>
      <w:r w:rsidRPr="00A33CEB">
        <w:rPr>
          <w:rFonts w:ascii="Times New Roman" w:hAnsi="Times New Roman" w:cs="Times New Roman"/>
          <w:sz w:val="28"/>
          <w:szCs w:val="28"/>
        </w:rPr>
        <w:t xml:space="preserve"> направлена на укрепление здоровья и закаливание организма учащихся, воспитание интереса к занятиям физической культурой и спортом, создание базы разносторонней физической и функциональной подготовленности, на развитие природных качеств личности ребенка, предоставляет ребенку право усвоить тот уровень программного материала, который ему доступен. </w:t>
      </w:r>
    </w:p>
    <w:p w:rsidR="00500475" w:rsidRPr="00785912" w:rsidRDefault="00500475" w:rsidP="0078591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85912"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Настоящая программа разработана в соответствии с основными нормативными документами: </w:t>
      </w:r>
    </w:p>
    <w:p w:rsidR="00500475" w:rsidRPr="000901A2" w:rsidRDefault="00500475" w:rsidP="000901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1A2">
        <w:rPr>
          <w:rFonts w:ascii="Times New Roman" w:hAnsi="Times New Roman" w:cs="Times New Roman"/>
          <w:color w:val="000000"/>
          <w:sz w:val="28"/>
          <w:szCs w:val="28"/>
        </w:rPr>
        <w:t>-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500475" w:rsidRPr="000901A2" w:rsidRDefault="00500475" w:rsidP="000901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1A2">
        <w:rPr>
          <w:rFonts w:ascii="Times New Roman" w:hAnsi="Times New Roman" w:cs="Times New Roman"/>
          <w:color w:val="000000"/>
          <w:sz w:val="28"/>
          <w:szCs w:val="28"/>
        </w:rPr>
        <w:t>-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500475" w:rsidRPr="000901A2" w:rsidRDefault="00500475" w:rsidP="000901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1A2">
        <w:rPr>
          <w:rFonts w:ascii="Times New Roman" w:hAnsi="Times New Roman" w:cs="Times New Roman"/>
          <w:color w:val="000000"/>
          <w:sz w:val="28"/>
          <w:szCs w:val="28"/>
        </w:rPr>
        <w:t xml:space="preserve">-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500475" w:rsidRPr="000901A2" w:rsidRDefault="00500475" w:rsidP="000901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1A2">
        <w:rPr>
          <w:rFonts w:ascii="Times New Roman" w:hAnsi="Times New Roman" w:cs="Times New Roman"/>
          <w:color w:val="000000"/>
          <w:sz w:val="28"/>
          <w:szCs w:val="28"/>
        </w:rPr>
        <w:t>-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500475" w:rsidRPr="000901A2" w:rsidRDefault="00500475" w:rsidP="000901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1A2">
        <w:rPr>
          <w:rFonts w:ascii="Times New Roman" w:hAnsi="Times New Roman" w:cs="Times New Roman"/>
          <w:color w:val="000000"/>
          <w:sz w:val="28"/>
          <w:szCs w:val="28"/>
        </w:rPr>
        <w:t xml:space="preserve">-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500475" w:rsidRPr="000901A2" w:rsidRDefault="00500475" w:rsidP="000901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1A2">
        <w:rPr>
          <w:rFonts w:ascii="Times New Roman" w:hAnsi="Times New Roman" w:cs="Times New Roman"/>
          <w:color w:val="000000"/>
          <w:sz w:val="28"/>
          <w:szCs w:val="28"/>
        </w:rPr>
        <w:t xml:space="preserve">-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500475" w:rsidRPr="000901A2" w:rsidRDefault="00500475" w:rsidP="000901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1A2">
        <w:rPr>
          <w:rFonts w:ascii="Times New Roman" w:hAnsi="Times New Roman" w:cs="Times New Roman"/>
          <w:color w:val="000000"/>
          <w:sz w:val="28"/>
          <w:szCs w:val="28"/>
        </w:rPr>
        <w:t>-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00475" w:rsidRPr="000901A2" w:rsidRDefault="00500475" w:rsidP="000901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1A2">
        <w:rPr>
          <w:rFonts w:ascii="Times New Roman" w:hAnsi="Times New Roman" w:cs="Times New Roman"/>
          <w:color w:val="000000"/>
          <w:sz w:val="28"/>
          <w:szCs w:val="28"/>
        </w:rPr>
        <w:t>-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500475" w:rsidRDefault="00500475" w:rsidP="000901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1A2">
        <w:rPr>
          <w:rFonts w:ascii="Times New Roman" w:hAnsi="Times New Roman" w:cs="Times New Roman"/>
          <w:color w:val="000000"/>
          <w:sz w:val="28"/>
          <w:szCs w:val="28"/>
        </w:rPr>
        <w:t xml:space="preserve">-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500475" w:rsidRPr="000901A2" w:rsidRDefault="00500475" w:rsidP="000901A2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1A2">
        <w:rPr>
          <w:rFonts w:ascii="Times New Roman" w:hAnsi="Times New Roman" w:cs="Times New Roman"/>
          <w:color w:val="000000"/>
          <w:sz w:val="28"/>
          <w:szCs w:val="28"/>
        </w:rPr>
        <w:t>- У</w:t>
      </w:r>
      <w:r>
        <w:rPr>
          <w:rFonts w:ascii="Times New Roman" w:hAnsi="Times New Roman" w:cs="Times New Roman"/>
          <w:color w:val="000000"/>
          <w:sz w:val="28"/>
          <w:szCs w:val="28"/>
        </w:rPr>
        <w:t>став образовательной организации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</w:rPr>
        <w:t>Педагогическая целесообразность.</w:t>
      </w:r>
      <w:r w:rsidRPr="00A33CEB">
        <w:rPr>
          <w:rFonts w:ascii="Times New Roman" w:hAnsi="Times New Roman" w:cs="Times New Roman"/>
          <w:sz w:val="28"/>
          <w:szCs w:val="28"/>
        </w:rPr>
        <w:t xml:space="preserve">  Данная программа помогает ориентироваться в направлении выбора специализации вида спорта и улучшении спортивных результатов.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</w:rPr>
        <w:t xml:space="preserve">Отличительные особенности программы: 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sz w:val="28"/>
          <w:szCs w:val="28"/>
          <w:lang w:eastAsia="ru-RU"/>
        </w:rPr>
        <w:t>- включение в процесс игровых тренировок с целью развития и совершенствования всех физических качеств и способностей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1C552E">
        <w:rPr>
          <w:rFonts w:ascii="Times New Roman" w:hAnsi="Times New Roman" w:cs="Times New Roman"/>
          <w:sz w:val="28"/>
          <w:szCs w:val="28"/>
          <w:lang w:eastAsia="ru-RU"/>
        </w:rPr>
        <w:t>быстроты и выносливости</w:t>
      </w:r>
      <w:r w:rsidRPr="00A33CE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разбор и изучение правил проведения соревнований и судейства различных видов спорта;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 xml:space="preserve">- ОФП на основе спортивных игр (баскетбол, пионербол) и лёгкой атлетики. 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программы</w:t>
      </w:r>
      <w:r w:rsidRPr="00A33CE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33CEB">
        <w:rPr>
          <w:rFonts w:ascii="Times New Roman" w:hAnsi="Times New Roman" w:cs="Times New Roman"/>
          <w:sz w:val="28"/>
          <w:szCs w:val="28"/>
        </w:rPr>
        <w:t>развитие физических качеств и способностей учащихся, укрепление здоровья и формирование потребности в здоровом образе жизни и интереса к физической культуре и спорту.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Задачи: 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A33CEB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приобрести необходимые знания о физической культуре и спорте, ее значении в жизни человека, укреплении здоровья, физическом развитии и физической подготовленности;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приобрести навыки выполнения разнообразных физических упражнений различной функциональной направленности, технических действий базовых видов спорта, а также применять их в игровой и соревновательной деятельности;</w:t>
      </w:r>
    </w:p>
    <w:p w:rsidR="00500475" w:rsidRPr="00A33CEB" w:rsidRDefault="00500475" w:rsidP="00E76C04">
      <w:pPr>
        <w:tabs>
          <w:tab w:val="left" w:pos="567"/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</w:rPr>
        <w:tab/>
        <w:t>- Развивающие: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развивать основные физические качества: сила, быстрота, выносливость, координация и гибкость;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развивать позитивное отношение к самостоятельным занятиям физическими упражнениями, утренней гимнастикой, физкультминутками, закаливанию;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развивать коммуникабельность, дисциплинированность, самостоятельность.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 xml:space="preserve">       - </w:t>
      </w:r>
      <w:r w:rsidRPr="00A33CEB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воспитать ценностное отношение к своему здоровью и жизни, здоровью окружающих;</w:t>
      </w:r>
      <w:r w:rsidRPr="00A33CEB">
        <w:rPr>
          <w:rFonts w:ascii="Times New Roman" w:hAnsi="Times New Roman" w:cs="Times New Roman"/>
          <w:sz w:val="28"/>
          <w:szCs w:val="28"/>
        </w:rPr>
        <w:br/>
        <w:t>- сформировать у учащихся  чувства ответственности, коллективизма, трудолюбия, активности, доброжелательности, толерантности, норм коллективного взаимодействия и сотрудничества в учебной и соревновательной деятельности;</w:t>
      </w:r>
    </w:p>
    <w:p w:rsidR="00500475" w:rsidRPr="00A33CEB" w:rsidRDefault="00500475" w:rsidP="005360B5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воспитать у учащихся морально-волевые качества, такие как: смелость, решительность, настойчивость, умение преодолевать трудности, дисциплинированность, честность, отзывчивость;</w:t>
      </w:r>
    </w:p>
    <w:p w:rsidR="00500475" w:rsidRPr="00A33CEB" w:rsidRDefault="00500475" w:rsidP="005360B5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сформировать устойчивый интерес к активному образу жизни.</w:t>
      </w:r>
    </w:p>
    <w:p w:rsidR="00500475" w:rsidRPr="00A33CEB" w:rsidRDefault="00500475" w:rsidP="003277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CE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Возраст детей.</w:t>
      </w:r>
      <w:r w:rsidRPr="00A33CE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 рассчит</w:t>
      </w:r>
      <w:r>
        <w:rPr>
          <w:rFonts w:ascii="Times New Roman" w:hAnsi="Times New Roman" w:cs="Times New Roman"/>
          <w:color w:val="000000"/>
          <w:sz w:val="28"/>
          <w:szCs w:val="28"/>
        </w:rPr>
        <w:t>ана на учащихся в возрасте от 14</w:t>
      </w:r>
      <w:r w:rsidRPr="00A33CEB">
        <w:rPr>
          <w:rFonts w:ascii="Times New Roman" w:hAnsi="Times New Roman" w:cs="Times New Roman"/>
          <w:color w:val="000000"/>
          <w:sz w:val="28"/>
          <w:szCs w:val="28"/>
        </w:rPr>
        <w:t xml:space="preserve"> до 16 лет при наличии медицинской справки. В объединение принимаются  дети с разным уровнем физического  развития. Набор в группы осуществляется не на конкурсной основе, главное – желание ребенка заниматься.</w:t>
      </w:r>
    </w:p>
    <w:p w:rsidR="00500475" w:rsidRDefault="00500475" w:rsidP="003277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CEB">
        <w:rPr>
          <w:rFonts w:ascii="Times New Roman" w:hAnsi="Times New Roman" w:cs="Times New Roman"/>
          <w:color w:val="000000"/>
          <w:sz w:val="28"/>
          <w:szCs w:val="28"/>
        </w:rPr>
        <w:t>Число участников каждого объединения не менее 15 человек. При наличии свободных мест в объединении приём учащихся осуществляется в течение всего учебного года по результатам собеседования.</w:t>
      </w:r>
    </w:p>
    <w:p w:rsidR="00500475" w:rsidRPr="00785912" w:rsidRDefault="00500475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Объем программы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288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>, на год отводится 144 часа.</w:t>
      </w:r>
    </w:p>
    <w:p w:rsidR="00500475" w:rsidRPr="00785912" w:rsidRDefault="00500475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Срок реализации программы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два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года. </w:t>
      </w:r>
    </w:p>
    <w:p w:rsidR="00500475" w:rsidRPr="00785912" w:rsidRDefault="00500475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Режим занятий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- Занятия в группах проводятся 2 раза в неделю по 2 академических часа (недельная нагрузка – 4 часа).  </w:t>
      </w:r>
    </w:p>
    <w:p w:rsidR="00500475" w:rsidRPr="00785912" w:rsidRDefault="00500475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500475" w:rsidRPr="00785912" w:rsidRDefault="00500475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Форма реализация программы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500475" w:rsidRPr="00785912" w:rsidRDefault="00500475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500475" w:rsidRPr="00A33CEB" w:rsidRDefault="00500475" w:rsidP="00DA2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</w:rPr>
        <w:t>Форма проведения занятий:</w:t>
      </w:r>
      <w:r w:rsidRPr="00A33CEB">
        <w:rPr>
          <w:rFonts w:ascii="Times New Roman" w:hAnsi="Times New Roman" w:cs="Times New Roman"/>
          <w:sz w:val="28"/>
          <w:szCs w:val="28"/>
        </w:rPr>
        <w:t xml:space="preserve"> групповая. Занятия проводятся в форме практических и теоретических занятий, тестирований (приема контрольных нормативов), участия в соревнованиях.</w:t>
      </w:r>
    </w:p>
    <w:p w:rsidR="00500475" w:rsidRPr="00A33CEB" w:rsidRDefault="00500475" w:rsidP="00E76C0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Прогнозируемые результаты реализации программы к концу первого года обучения:</w:t>
      </w:r>
    </w:p>
    <w:p w:rsidR="00500475" w:rsidRPr="00A33CEB" w:rsidRDefault="00500475" w:rsidP="00E76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спортом;</w:t>
      </w:r>
    </w:p>
    <w:p w:rsidR="00500475" w:rsidRPr="00A33CEB" w:rsidRDefault="00500475" w:rsidP="00E76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освоение основ техники по различным видам спорта;</w:t>
      </w:r>
    </w:p>
    <w:p w:rsidR="00500475" w:rsidRPr="00A33CEB" w:rsidRDefault="00500475" w:rsidP="00E76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500475" w:rsidRPr="00A33CEB" w:rsidRDefault="00500475" w:rsidP="00E76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500475" w:rsidRPr="00A33CEB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знания об основах техники безопасности, правилах поведения на практических и контрольных занятиях;</w:t>
      </w:r>
    </w:p>
    <w:p w:rsidR="00500475" w:rsidRDefault="00500475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знания о правилах соревнований различных видов спорта;</w:t>
      </w:r>
    </w:p>
    <w:p w:rsidR="00500475" w:rsidRPr="00407957" w:rsidRDefault="00500475" w:rsidP="004079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079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Прогнозируемые результаты реализации программы к концу второго года обучения:</w:t>
      </w:r>
    </w:p>
    <w:p w:rsidR="00500475" w:rsidRPr="00407957" w:rsidRDefault="00500475" w:rsidP="00407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957">
        <w:rPr>
          <w:rFonts w:ascii="Times New Roman" w:hAnsi="Times New Roman" w:cs="Times New Roman"/>
          <w:sz w:val="28"/>
          <w:szCs w:val="28"/>
          <w:lang w:eastAsia="ru-RU"/>
        </w:rPr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500475" w:rsidRPr="00407957" w:rsidRDefault="00500475" w:rsidP="00407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957">
        <w:rPr>
          <w:rFonts w:ascii="Times New Roman" w:hAnsi="Times New Roman" w:cs="Times New Roman"/>
          <w:sz w:val="28"/>
          <w:szCs w:val="28"/>
          <w:lang w:eastAsia="ru-RU"/>
        </w:rPr>
        <w:t>- знания о правилах различных видов спорта;</w:t>
      </w:r>
    </w:p>
    <w:p w:rsidR="00500475" w:rsidRPr="00407957" w:rsidRDefault="00500475" w:rsidP="00407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957">
        <w:rPr>
          <w:rFonts w:ascii="Times New Roman" w:hAnsi="Times New Roman" w:cs="Times New Roman"/>
          <w:sz w:val="28"/>
          <w:szCs w:val="28"/>
          <w:lang w:eastAsia="ru-RU"/>
        </w:rPr>
        <w:t>- умение демонстрировать жесты судей в различных видах спорта;</w:t>
      </w:r>
    </w:p>
    <w:p w:rsidR="00500475" w:rsidRPr="00407957" w:rsidRDefault="00500475" w:rsidP="0040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957"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спортом;</w:t>
      </w:r>
    </w:p>
    <w:p w:rsidR="00500475" w:rsidRPr="00407957" w:rsidRDefault="00500475" w:rsidP="0040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957">
        <w:rPr>
          <w:rFonts w:ascii="Times New Roman" w:hAnsi="Times New Roman" w:cs="Times New Roman"/>
          <w:sz w:val="28"/>
          <w:szCs w:val="28"/>
        </w:rPr>
        <w:t>- развитие основ техники по различным видам спорта;</w:t>
      </w:r>
    </w:p>
    <w:p w:rsidR="00500475" w:rsidRPr="00407957" w:rsidRDefault="00500475" w:rsidP="0040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957">
        <w:rPr>
          <w:rFonts w:ascii="Times New Roman" w:hAnsi="Times New Roman" w:cs="Times New Roman"/>
          <w:sz w:val="28"/>
          <w:szCs w:val="28"/>
        </w:rPr>
        <w:t>- всестороннее гармоничное совершенствование физических качеств;</w:t>
      </w:r>
    </w:p>
    <w:p w:rsidR="00500475" w:rsidRPr="00407957" w:rsidRDefault="00500475" w:rsidP="0040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957"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500475" w:rsidRDefault="00500475" w:rsidP="00407957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957">
        <w:rPr>
          <w:rFonts w:ascii="Times New Roman" w:hAnsi="Times New Roman" w:cs="Times New Roman"/>
          <w:sz w:val="28"/>
          <w:szCs w:val="28"/>
        </w:rPr>
        <w:t>- знания об основах техники безопасности, правилах поведения на практических и контрольных занятиях;</w:t>
      </w:r>
    </w:p>
    <w:p w:rsidR="00500475" w:rsidRPr="00407957" w:rsidRDefault="00500475" w:rsidP="004079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957">
        <w:rPr>
          <w:rFonts w:ascii="Times New Roman" w:hAnsi="Times New Roman" w:cs="Times New Roman"/>
          <w:sz w:val="28"/>
          <w:szCs w:val="28"/>
          <w:lang w:eastAsia="ru-RU"/>
        </w:rPr>
        <w:t>В процессе изучения программы, учащиеся приобретут необходимые знания о физической культуре и спорте, ее значении в жизни человека, овладеют необходимыми знаниями в области культуры здоровья, навыками здорового образа жизни, будут осознанно относится к своему здоровью, приобретут большой опыт межличностного общения в условиях практической деятельности, будут иметь достаточный уровень функциональной подготовленности в избранном виде спорта.</w:t>
      </w:r>
    </w:p>
    <w:p w:rsidR="00500475" w:rsidRPr="00A33CEB" w:rsidRDefault="00500475" w:rsidP="00E76C0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Контрольно-нормативные требования</w:t>
      </w:r>
    </w:p>
    <w:p w:rsidR="00500475" w:rsidRPr="00A33CEB" w:rsidRDefault="00500475" w:rsidP="00E76C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sz w:val="28"/>
          <w:szCs w:val="28"/>
          <w:lang w:eastAsia="ru-RU"/>
        </w:rPr>
        <w:t>Важным звеном управления подготовкой юных спортсменов является система педагогического контроля, благодаря которой можно оценить эффективность избранной направленности тренировочного процесса, того или иного принятого решения. С помощью педагогического контроля определяются сильные и слабые стороны в подготовке юных спортсменов. Он используется для оценки эффективности средств и методов тренировки.</w:t>
      </w:r>
    </w:p>
    <w:p w:rsidR="00500475" w:rsidRPr="00A33CEB" w:rsidRDefault="00500475" w:rsidP="00E76C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sz w:val="28"/>
          <w:szCs w:val="28"/>
          <w:lang w:eastAsia="ru-RU"/>
        </w:rPr>
        <w:t>Один из главных вопросов в управлении тренировочным процессом – правильный выбор контрольных упражнений (тестов). Учебная программа предусматривает следующие контрольные упражнения (бег на 30, 60, 100, 1000 м, челночный бег 3х10м, прыжок в длину с места, подтягивания, наклоны туловища, сидя на полу, метание набивного мяча на дальность). Все они наиболее полно характеризуют развитие основных физических качеств.</w:t>
      </w:r>
    </w:p>
    <w:p w:rsidR="00500475" w:rsidRPr="00C55F65" w:rsidRDefault="00500475" w:rsidP="00C55F6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F65">
        <w:rPr>
          <w:rFonts w:ascii="Times New Roman" w:hAnsi="Times New Roman" w:cs="Times New Roman"/>
          <w:i/>
          <w:iCs/>
          <w:sz w:val="28"/>
          <w:szCs w:val="28"/>
        </w:rPr>
        <w:t>Формы подведения итогов реализации программы:</w:t>
      </w:r>
    </w:p>
    <w:p w:rsidR="00500475" w:rsidRPr="00C55F65" w:rsidRDefault="00500475" w:rsidP="00C5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F65">
        <w:rPr>
          <w:rFonts w:ascii="Times New Roman" w:hAnsi="Times New Roman" w:cs="Times New Roman"/>
          <w:sz w:val="28"/>
          <w:szCs w:val="28"/>
        </w:rPr>
        <w:t xml:space="preserve">     Для полноценной реализации программы используются разные виды контроля:</w:t>
      </w:r>
    </w:p>
    <w:p w:rsidR="00500475" w:rsidRDefault="00500475" w:rsidP="007B2326">
      <w:pPr>
        <w:numPr>
          <w:ilvl w:val="0"/>
          <w:numId w:val="2"/>
        </w:numPr>
        <w:tabs>
          <w:tab w:val="clear" w:pos="795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55F65">
        <w:rPr>
          <w:rFonts w:ascii="Times New Roman" w:hAnsi="Times New Roman" w:cs="Times New Roman"/>
          <w:sz w:val="28"/>
          <w:szCs w:val="28"/>
        </w:rPr>
        <w:t>текущий – осуществляется посредством наблюдения за деятельностью ребенка в процессе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475" w:rsidRDefault="00500475" w:rsidP="007B2326">
      <w:pPr>
        <w:widowControl w:val="0"/>
        <w:numPr>
          <w:ilvl w:val="0"/>
          <w:numId w:val="2"/>
        </w:numPr>
        <w:shd w:val="clear" w:color="auto" w:fill="FFFFFF"/>
        <w:tabs>
          <w:tab w:val="clear" w:pos="795"/>
          <w:tab w:val="num" w:pos="709"/>
        </w:tabs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B2326">
        <w:rPr>
          <w:rFonts w:ascii="Times New Roman" w:hAnsi="Times New Roman" w:cs="Times New Roman"/>
          <w:sz w:val="28"/>
          <w:szCs w:val="28"/>
        </w:rPr>
        <w:t>Промежуточная аттестация - контрольные нормативы по физической подготовке.</w:t>
      </w:r>
    </w:p>
    <w:p w:rsidR="00500475" w:rsidRPr="007B2326" w:rsidRDefault="00500475" w:rsidP="007B2326">
      <w:pPr>
        <w:widowControl w:val="0"/>
        <w:numPr>
          <w:ilvl w:val="0"/>
          <w:numId w:val="2"/>
        </w:numPr>
        <w:shd w:val="clear" w:color="auto" w:fill="FFFFFF"/>
        <w:tabs>
          <w:tab w:val="clear" w:pos="795"/>
          <w:tab w:val="num" w:pos="709"/>
        </w:tabs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B2326">
        <w:rPr>
          <w:rFonts w:ascii="Times New Roman" w:hAnsi="Times New Roman" w:cs="Times New Roman"/>
          <w:sz w:val="28"/>
          <w:szCs w:val="28"/>
        </w:rPr>
        <w:t>Аттестация по завершении освоения программы – выполнение контрольных упражнений (тестов).</w:t>
      </w:r>
    </w:p>
    <w:p w:rsidR="00500475" w:rsidRPr="007A36E1" w:rsidRDefault="00500475" w:rsidP="007A36E1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475" w:rsidRPr="00A33CEB" w:rsidRDefault="00500475" w:rsidP="005360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1-го года обучения</w:t>
      </w:r>
    </w:p>
    <w:tbl>
      <w:tblPr>
        <w:tblW w:w="1007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6"/>
        <w:gridCol w:w="4164"/>
        <w:gridCol w:w="993"/>
        <w:gridCol w:w="814"/>
        <w:gridCol w:w="997"/>
        <w:gridCol w:w="2516"/>
      </w:tblGrid>
      <w:tr w:rsidR="00500475" w:rsidRPr="00A33CEB">
        <w:tc>
          <w:tcPr>
            <w:tcW w:w="586" w:type="dxa"/>
            <w:vMerge w:val="restart"/>
            <w:vAlign w:val="center"/>
          </w:tcPr>
          <w:p w:rsidR="00500475" w:rsidRPr="00A33CEB" w:rsidRDefault="00500475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64" w:type="dxa"/>
            <w:vMerge w:val="restart"/>
            <w:vAlign w:val="center"/>
          </w:tcPr>
          <w:p w:rsidR="00500475" w:rsidRPr="00A33CEB" w:rsidRDefault="00500475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804" w:type="dxa"/>
            <w:gridSpan w:val="3"/>
          </w:tcPr>
          <w:p w:rsidR="00500475" w:rsidRPr="00A33CEB" w:rsidRDefault="00500475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16" w:type="dxa"/>
            <w:vAlign w:val="center"/>
          </w:tcPr>
          <w:p w:rsidR="00500475" w:rsidRPr="00A33CEB" w:rsidRDefault="00500475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  контроля</w:t>
            </w:r>
          </w:p>
        </w:tc>
      </w:tr>
      <w:tr w:rsidR="00500475" w:rsidRPr="00A33CEB">
        <w:tc>
          <w:tcPr>
            <w:tcW w:w="586" w:type="dxa"/>
            <w:vMerge/>
          </w:tcPr>
          <w:p w:rsidR="00500475" w:rsidRPr="00A33CEB" w:rsidRDefault="00500475" w:rsidP="004F6EE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4" w:type="dxa"/>
            <w:vMerge/>
          </w:tcPr>
          <w:p w:rsidR="00500475" w:rsidRPr="00A33CEB" w:rsidRDefault="00500475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500475" w:rsidRPr="00A33CEB" w:rsidRDefault="00500475" w:rsidP="004F6E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814" w:type="dxa"/>
          </w:tcPr>
          <w:p w:rsidR="00500475" w:rsidRPr="00A33CEB" w:rsidRDefault="00500475" w:rsidP="004F6E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993" w:type="dxa"/>
          </w:tcPr>
          <w:p w:rsidR="00500475" w:rsidRPr="00A33CEB" w:rsidRDefault="00500475" w:rsidP="004F6E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16" w:type="dxa"/>
          </w:tcPr>
          <w:p w:rsidR="00500475" w:rsidRPr="00A33CEB" w:rsidRDefault="00500475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00475" w:rsidRPr="00A33CEB">
        <w:tc>
          <w:tcPr>
            <w:tcW w:w="586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64" w:type="dxa"/>
          </w:tcPr>
          <w:p w:rsidR="00500475" w:rsidRPr="00A33CEB" w:rsidRDefault="00500475" w:rsidP="00556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Вводное занятие - Техника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зопасности.</w:t>
            </w:r>
            <w:bookmarkStart w:id="0" w:name="_Hlk67963057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Олимпийские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история и правила </w:t>
            </w: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соревнований</w:t>
            </w:r>
            <w:bookmarkEnd w:id="0"/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4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6" w:type="dxa"/>
          </w:tcPr>
          <w:p w:rsidR="00500475" w:rsidRPr="00A33CEB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500475" w:rsidRPr="00A33CEB">
        <w:tc>
          <w:tcPr>
            <w:tcW w:w="586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64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14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16" w:type="dxa"/>
          </w:tcPr>
          <w:p w:rsidR="00500475" w:rsidRPr="00A33CEB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500475" w:rsidRPr="00A33CEB">
        <w:tc>
          <w:tcPr>
            <w:tcW w:w="586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64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67963907"/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  <w:bookmarkEnd w:id="1"/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4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16" w:type="dxa"/>
          </w:tcPr>
          <w:p w:rsidR="00500475" w:rsidRPr="00A33CEB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500475" w:rsidRPr="00A33CEB">
        <w:tc>
          <w:tcPr>
            <w:tcW w:w="586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64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14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16" w:type="dxa"/>
          </w:tcPr>
          <w:p w:rsidR="00500475" w:rsidRPr="00A33CEB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500475" w:rsidRPr="00A33CEB">
        <w:tc>
          <w:tcPr>
            <w:tcW w:w="586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64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14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16" w:type="dxa"/>
          </w:tcPr>
          <w:p w:rsidR="00500475" w:rsidRPr="00A33CEB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500475" w:rsidRPr="00A33CEB">
        <w:tc>
          <w:tcPr>
            <w:tcW w:w="586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64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14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16" w:type="dxa"/>
          </w:tcPr>
          <w:p w:rsidR="00500475" w:rsidRPr="00A33CEB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500475" w:rsidRPr="00A33CEB">
        <w:trPr>
          <w:trHeight w:val="447"/>
        </w:trPr>
        <w:tc>
          <w:tcPr>
            <w:tcW w:w="586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64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14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16" w:type="dxa"/>
          </w:tcPr>
          <w:p w:rsidR="00500475" w:rsidRPr="00A33CEB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</w:p>
        </w:tc>
      </w:tr>
      <w:tr w:rsidR="00500475" w:rsidRPr="00A33CEB">
        <w:tc>
          <w:tcPr>
            <w:tcW w:w="586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64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67964529"/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  <w:bookmarkEnd w:id="2"/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4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6" w:type="dxa"/>
          </w:tcPr>
          <w:p w:rsidR="00500475" w:rsidRPr="00A33CEB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8292D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контрольных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нормативов</w:t>
            </w:r>
          </w:p>
        </w:tc>
      </w:tr>
      <w:tr w:rsidR="00500475" w:rsidRPr="00A33CEB">
        <w:trPr>
          <w:trHeight w:val="273"/>
        </w:trPr>
        <w:tc>
          <w:tcPr>
            <w:tcW w:w="586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4" w:type="dxa"/>
          </w:tcPr>
          <w:p w:rsidR="00500475" w:rsidRPr="00A33CEB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4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:rsidR="00500475" w:rsidRPr="00A33CEB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516" w:type="dxa"/>
          </w:tcPr>
          <w:p w:rsidR="00500475" w:rsidRPr="00A33CEB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0475" w:rsidRPr="006F5062" w:rsidRDefault="00500475" w:rsidP="006F50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5062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1 года обучения</w:t>
      </w:r>
    </w:p>
    <w:p w:rsidR="00500475" w:rsidRPr="005360B5" w:rsidRDefault="00500475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0B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Вводное занятие.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Техника безопасности во время занятий легкой атлетикой.</w:t>
      </w:r>
      <w:r w:rsidRPr="006F5062">
        <w:rPr>
          <w:rFonts w:ascii="Times New Roman" w:hAnsi="Times New Roman" w:cs="Times New Roman"/>
          <w:sz w:val="28"/>
          <w:szCs w:val="28"/>
        </w:rPr>
        <w:t xml:space="preserve"> </w:t>
      </w:r>
      <w:r w:rsidRPr="006F506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Олимпийские игры, </w:t>
      </w:r>
      <w:bookmarkStart w:id="3" w:name="_Hlk67963134"/>
      <w:r w:rsidRPr="006F506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история и правила соревнований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3"/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учащимися, 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>с программой. Правила поведения на занятии и режим работы. Правила пользования спортивным инвентарем, одеждой и обувью. Дисциплина – основа безопасности во время занятий легкой атлетикой. Возможные травмы и их предупреждения.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8508F9">
        <w:rPr>
          <w:rFonts w:ascii="Times New Roman" w:hAnsi="Times New Roman" w:cs="Times New Roman"/>
          <w:color w:val="000000"/>
          <w:sz w:val="28"/>
          <w:szCs w:val="28"/>
        </w:rPr>
        <w:t xml:space="preserve">стория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Олимпийских Игр </w:t>
      </w:r>
      <w:r w:rsidRPr="008508F9">
        <w:rPr>
          <w:rFonts w:ascii="Times New Roman" w:hAnsi="Times New Roman" w:cs="Times New Roman"/>
          <w:color w:val="000000"/>
          <w:sz w:val="28"/>
          <w:szCs w:val="28"/>
        </w:rPr>
        <w:t>и правила соревнований</w:t>
      </w:r>
    </w:p>
    <w:p w:rsidR="00500475" w:rsidRDefault="00500475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508F9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Легкая атлетика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00475" w:rsidRPr="0018292D" w:rsidRDefault="00500475" w:rsidP="00182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92D">
        <w:rPr>
          <w:rFonts w:ascii="Times New Roman" w:hAnsi="Times New Roman" w:cs="Times New Roman"/>
          <w:color w:val="000000"/>
          <w:sz w:val="28"/>
          <w:szCs w:val="28"/>
        </w:rPr>
        <w:t>Техника безопасности во время занятий легкой атлетикой. Развитие лёгкой атлетики в России. Участие в олимпийских играх и чемпионатах мира. Правила пользования спортивным инвентарем, одеждой и обувью. Дисциплина – основа безопасности во время занятий легкой атлетикой. Возможные травмы и их предупреждения.</w:t>
      </w:r>
    </w:p>
    <w:p w:rsidR="00500475" w:rsidRPr="0018292D" w:rsidRDefault="00500475" w:rsidP="00182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92D">
        <w:rPr>
          <w:rFonts w:ascii="Times New Roman" w:hAnsi="Times New Roman" w:cs="Times New Roman"/>
          <w:color w:val="000000"/>
          <w:sz w:val="28"/>
          <w:szCs w:val="28"/>
        </w:rPr>
        <w:t>Ознакомление с правилами соревнований.</w:t>
      </w:r>
      <w:r w:rsidRPr="0018292D">
        <w:rPr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18292D">
        <w:rPr>
          <w:rFonts w:ascii="Times New Roman" w:hAnsi="Times New Roman" w:cs="Times New Roman"/>
          <w:color w:val="000000"/>
          <w:sz w:val="28"/>
          <w:szCs w:val="28"/>
        </w:rPr>
        <w:t>Судейство соревнований в отдельных видах бега, ходьбы, в метании меча, прыжках в высоту, длину.</w:t>
      </w:r>
    </w:p>
    <w:p w:rsidR="00500475" w:rsidRPr="0018292D" w:rsidRDefault="00500475" w:rsidP="00182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92D">
        <w:rPr>
          <w:rFonts w:ascii="Times New Roman" w:hAnsi="Times New Roman" w:cs="Times New Roman"/>
          <w:color w:val="000000"/>
          <w:sz w:val="28"/>
          <w:szCs w:val="28"/>
        </w:rPr>
        <w:t>Общая физическая и специальная подготовка. Практические занятия. Строевые упражнения. Упражнения на развитие гибкости и подвижности в суставах. Подвижные игры. Упражнения на гимнастических снарядах и со снарядами.</w:t>
      </w:r>
    </w:p>
    <w:p w:rsidR="00500475" w:rsidRPr="0018292D" w:rsidRDefault="00500475" w:rsidP="00182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92D">
        <w:rPr>
          <w:rFonts w:ascii="Times New Roman" w:hAnsi="Times New Roman" w:cs="Times New Roman"/>
          <w:color w:val="000000"/>
          <w:sz w:val="28"/>
          <w:szCs w:val="28"/>
        </w:rPr>
        <w:t>Ознакомление с отдельными элементами техники бега и ходьбы.</w:t>
      </w:r>
      <w:r w:rsidRPr="0018292D">
        <w:rPr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18292D">
        <w:rPr>
          <w:rFonts w:ascii="Times New Roman" w:hAnsi="Times New Roman" w:cs="Times New Roman"/>
          <w:color w:val="000000"/>
          <w:sz w:val="28"/>
          <w:szCs w:val="28"/>
        </w:rPr>
        <w:t>Ходьба. Обычно в равномерном темпе, быстром до 800 м. Бег. Свободный по прямой и повороту. Выполнение команд «На старт!», «Внимание!», «Марш!»; работа рук во время бега, вынос бедра, постановка стопы; техника бега на короткие дистанции (подготовка стартовых колодок, принятие положения «На старт!», «Внимание!»).</w:t>
      </w:r>
    </w:p>
    <w:p w:rsidR="00500475" w:rsidRDefault="00500475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D732EF">
        <w:rPr>
          <w:rFonts w:ascii="Times New Roman" w:hAnsi="Times New Roman" w:cs="Times New Roman"/>
          <w:i/>
          <w:iCs/>
          <w:sz w:val="28"/>
          <w:szCs w:val="28"/>
          <w:u w:val="single"/>
        </w:rPr>
        <w:t>Гимнастика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:rsidR="00500475" w:rsidRPr="00D732EF" w:rsidRDefault="00500475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67964219"/>
      <w:r w:rsidRPr="00D732EF">
        <w:rPr>
          <w:rFonts w:ascii="Times New Roman" w:hAnsi="Times New Roman" w:cs="Times New Roman"/>
          <w:color w:val="000000"/>
          <w:sz w:val="28"/>
          <w:szCs w:val="28"/>
        </w:rPr>
        <w:t>Техника безопасности во время занятий гимнастикой</w:t>
      </w:r>
      <w:bookmarkEnd w:id="4"/>
      <w:r w:rsidRPr="00D732EF">
        <w:rPr>
          <w:rFonts w:ascii="Times New Roman" w:hAnsi="Times New Roman" w:cs="Times New Roman"/>
          <w:color w:val="000000"/>
          <w:sz w:val="28"/>
          <w:szCs w:val="28"/>
        </w:rPr>
        <w:t>. Включение спортивной гимнастики в программу Олимпийских игр</w:t>
      </w:r>
      <w:r w:rsidRPr="00D732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00475" w:rsidRPr="00D732EF" w:rsidRDefault="00500475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EF">
        <w:rPr>
          <w:rFonts w:ascii="Times New Roman" w:hAnsi="Times New Roman" w:cs="Times New Roman"/>
          <w:color w:val="000000"/>
          <w:sz w:val="28"/>
          <w:szCs w:val="28"/>
        </w:rPr>
        <w:t>Развитие гибкости: перевороты, кувырки, выкруты с гимнастической палкой, скакалкой, выпады и полушпагаты на месте, мост из положения «лёжа на спине».</w:t>
      </w:r>
    </w:p>
    <w:p w:rsidR="00500475" w:rsidRPr="00D732EF" w:rsidRDefault="00500475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EF">
        <w:rPr>
          <w:rFonts w:ascii="Times New Roman" w:hAnsi="Times New Roman" w:cs="Times New Roman"/>
          <w:color w:val="000000"/>
          <w:sz w:val="28"/>
          <w:szCs w:val="28"/>
        </w:rPr>
        <w:t>Развитие координации движений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0475" w:rsidRPr="00D732EF" w:rsidRDefault="00500475" w:rsidP="00182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EF">
        <w:rPr>
          <w:rFonts w:ascii="Times New Roman" w:hAnsi="Times New Roman" w:cs="Times New Roman"/>
          <w:color w:val="000000"/>
          <w:sz w:val="28"/>
          <w:szCs w:val="28"/>
        </w:rPr>
        <w:t>Развитие силовых способностей: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32EF">
        <w:rPr>
          <w:rFonts w:ascii="Times New Roman" w:hAnsi="Times New Roman" w:cs="Times New Roman"/>
          <w:color w:val="000000"/>
          <w:sz w:val="28"/>
          <w:szCs w:val="28"/>
        </w:rPr>
        <w:t>Динамические упражнения с переменой опоры на руки и ноги, на локальное развитие мышц туловища, комплексы упражнений с постепенным включением в работу основных мышечных групп, опорный прыжок через коня. Прыжок сверху на маты.</w:t>
      </w:r>
    </w:p>
    <w:p w:rsidR="00500475" w:rsidRPr="00D732EF" w:rsidRDefault="00500475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EF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на гимнастических снарядах и со снарядами. </w:t>
      </w:r>
    </w:p>
    <w:p w:rsidR="00500475" w:rsidRPr="008508F9" w:rsidRDefault="00500475" w:rsidP="00D732EF">
      <w:pPr>
        <w:spacing w:after="0" w:line="240" w:lineRule="auto"/>
        <w:ind w:firstLine="567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8508F9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Баскетбол </w:t>
      </w:r>
    </w:p>
    <w:p w:rsidR="00500475" w:rsidRPr="008508F9" w:rsidRDefault="00500475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EF">
        <w:rPr>
          <w:rFonts w:ascii="Times New Roman" w:hAnsi="Times New Roman" w:cs="Times New Roman"/>
          <w:color w:val="000000"/>
          <w:sz w:val="28"/>
          <w:szCs w:val="28"/>
        </w:rPr>
        <w:t xml:space="preserve">Техника безопасности во время занятий </w:t>
      </w:r>
      <w:r>
        <w:rPr>
          <w:rFonts w:ascii="Times New Roman" w:hAnsi="Times New Roman" w:cs="Times New Roman"/>
          <w:color w:val="000000"/>
          <w:sz w:val="28"/>
          <w:szCs w:val="28"/>
        </w:rPr>
        <w:t>баскетболом.</w:t>
      </w:r>
      <w:r w:rsidRPr="008508F9">
        <w:rPr>
          <w:rFonts w:ascii="Times New Roman" w:hAnsi="Times New Roman" w:cs="Times New Roman"/>
          <w:color w:val="000000"/>
          <w:sz w:val="28"/>
          <w:szCs w:val="28"/>
        </w:rPr>
        <w:t xml:space="preserve"> Питание и его значение для роста и развития. Что общего в спортивных играх и какие между ними различия? Закаливание организма.</w:t>
      </w:r>
    </w:p>
    <w:p w:rsidR="00500475" w:rsidRPr="008508F9" w:rsidRDefault="00500475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8F9">
        <w:rPr>
          <w:rFonts w:ascii="Times New Roman" w:hAnsi="Times New Roman" w:cs="Times New Roman"/>
          <w:color w:val="000000"/>
          <w:sz w:val="28"/>
          <w:szCs w:val="28"/>
        </w:rPr>
        <w:t>Специальные передвижения без мяча в стойке баскетболиста. Остановка в два шага и прыжком. Ловля и передача мяча двумя руками от груди с шагом и со сменой мест, в движении. Ведение мяча правой и левой рукой с изменением направления. Бросок мяча двумя руками от груди с отражением от щита с места, бросок одной рукой после ведения.</w:t>
      </w:r>
    </w:p>
    <w:p w:rsidR="00500475" w:rsidRDefault="00500475" w:rsidP="008508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8F9">
        <w:rPr>
          <w:rFonts w:ascii="Times New Roman" w:hAnsi="Times New Roman" w:cs="Times New Roman"/>
          <w:color w:val="000000"/>
          <w:sz w:val="28"/>
          <w:szCs w:val="28"/>
        </w:rPr>
        <w:t>Подвижные игры: «Попади в кольцо», «Гонка мяча», эстафеты с ведением мяча и с броском мяча после ведения.</w:t>
      </w:r>
    </w:p>
    <w:p w:rsidR="00500475" w:rsidRPr="00D732EF" w:rsidRDefault="00500475" w:rsidP="00D732EF">
      <w:pPr>
        <w:spacing w:after="0" w:line="240" w:lineRule="auto"/>
        <w:ind w:left="79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5</w:t>
      </w:r>
      <w:r w:rsidRPr="00D732E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.Волейбол</w:t>
      </w:r>
    </w:p>
    <w:p w:rsidR="00500475" w:rsidRPr="00D732EF" w:rsidRDefault="00500475" w:rsidP="00D732EF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732EF">
        <w:rPr>
          <w:color w:val="000000"/>
          <w:sz w:val="28"/>
          <w:szCs w:val="28"/>
        </w:rPr>
        <w:t xml:space="preserve">Техника безопасности во время занятий </w:t>
      </w:r>
      <w:r>
        <w:rPr>
          <w:color w:val="000000"/>
          <w:sz w:val="28"/>
          <w:szCs w:val="28"/>
        </w:rPr>
        <w:t>волейболом.</w:t>
      </w:r>
      <w:r w:rsidRPr="00D732EF">
        <w:rPr>
          <w:color w:val="000000"/>
          <w:sz w:val="28"/>
          <w:szCs w:val="28"/>
        </w:rPr>
        <w:t xml:space="preserve"> Основные правила игры в волейбол. Самоконтроль и его основные приёмы. Мышечная система человека. Понятие о здоровом образе жизни. Режим дня и здоровый образ жизни. Утренняя физическая зарядка.</w:t>
      </w:r>
    </w:p>
    <w:p w:rsidR="00500475" w:rsidRPr="00D732EF" w:rsidRDefault="00500475" w:rsidP="00D732EF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732EF">
        <w:rPr>
          <w:color w:val="000000"/>
          <w:sz w:val="28"/>
          <w:szCs w:val="28"/>
        </w:rPr>
        <w:t>Приём мяча снизу двумя руками. Передача мяча сверху двумя руками вперёд-вверх. Нижняя прямая подача.</w:t>
      </w:r>
    </w:p>
    <w:p w:rsidR="00500475" w:rsidRDefault="00500475" w:rsidP="00D732EF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732EF">
        <w:rPr>
          <w:color w:val="000000"/>
          <w:sz w:val="28"/>
          <w:szCs w:val="28"/>
        </w:rPr>
        <w:t>Подвижные игры: «Не давай мяча водящему», «Круговая лапта».</w:t>
      </w:r>
    </w:p>
    <w:p w:rsidR="00500475" w:rsidRDefault="00500475" w:rsidP="00D732EF">
      <w:pPr>
        <w:pStyle w:val="NormalWeb"/>
        <w:spacing w:before="0" w:beforeAutospacing="0" w:after="0" w:afterAutospacing="0"/>
        <w:ind w:firstLine="567"/>
        <w:jc w:val="both"/>
        <w:rPr>
          <w:i/>
          <w:iCs/>
          <w:color w:val="000000"/>
          <w:sz w:val="28"/>
          <w:szCs w:val="28"/>
          <w:u w:val="single"/>
        </w:rPr>
      </w:pPr>
      <w:r w:rsidRPr="00D732EF">
        <w:rPr>
          <w:i/>
          <w:iCs/>
          <w:color w:val="000000"/>
          <w:sz w:val="28"/>
          <w:szCs w:val="28"/>
          <w:u w:val="single"/>
        </w:rPr>
        <w:t>6. Футбол</w:t>
      </w:r>
    </w:p>
    <w:p w:rsidR="00500475" w:rsidRPr="00D732EF" w:rsidRDefault="00500475" w:rsidP="00D732EF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732EF">
        <w:rPr>
          <w:color w:val="000000"/>
          <w:sz w:val="28"/>
          <w:szCs w:val="28"/>
        </w:rPr>
        <w:t xml:space="preserve">Техника безопасности во время занятий </w:t>
      </w:r>
      <w:r>
        <w:rPr>
          <w:color w:val="000000"/>
          <w:sz w:val="28"/>
          <w:szCs w:val="28"/>
        </w:rPr>
        <w:t>футболом.</w:t>
      </w:r>
      <w:r w:rsidRPr="00D732EF">
        <w:rPr>
          <w:color w:val="000000"/>
          <w:sz w:val="28"/>
          <w:szCs w:val="28"/>
        </w:rPr>
        <w:t xml:space="preserve"> Различие между футболом и мини-футболом (фут залом). Физическая нагрузка и её влияние на частоту сердечных сокращений (ЧСС). Закаливание организма.</w:t>
      </w:r>
      <w:r>
        <w:rPr>
          <w:color w:val="000000"/>
          <w:sz w:val="28"/>
          <w:szCs w:val="28"/>
        </w:rPr>
        <w:t xml:space="preserve"> </w:t>
      </w:r>
      <w:r w:rsidRPr="00D732EF">
        <w:rPr>
          <w:color w:val="000000"/>
          <w:sz w:val="28"/>
          <w:szCs w:val="28"/>
        </w:rPr>
        <w:t>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</w:t>
      </w:r>
    </w:p>
    <w:p w:rsidR="00500475" w:rsidRPr="00D732EF" w:rsidRDefault="00500475" w:rsidP="00D732EF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732EF">
        <w:rPr>
          <w:color w:val="000000"/>
          <w:sz w:val="28"/>
          <w:szCs w:val="28"/>
        </w:rPr>
        <w:t>Подвижные игры: «Передал – садись», «Передай мяч головой».</w:t>
      </w:r>
    </w:p>
    <w:p w:rsidR="00500475" w:rsidRPr="005360B5" w:rsidRDefault="00500475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7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Общая физическая подготовка.</w:t>
      </w:r>
    </w:p>
    <w:p w:rsidR="00500475" w:rsidRPr="005360B5" w:rsidRDefault="00500475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Практические занятия.</w:t>
      </w:r>
    </w:p>
    <w:p w:rsidR="00500475" w:rsidRPr="005360B5" w:rsidRDefault="00500475" w:rsidP="006F5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для развития скорости: гладкий бег, комбинированный бег со сменой скорости и направлений, кроссовый бег, общеразвивающие упражнения; прыжковые упражнения: прыжки в длину с места, прыжки с места и с разбега с доставанием предметов, прыжки через препятствие; силовые упражнения: упражнения с отягощением для рук и для ног; гимнастические упражнения: упражнения без предметов, упражнения для мышц рук и плечевого пояса, упражнения для мышц ног и таза; упражнения с предметами: со скакалками и мячами. Упражнения на гимнастических снарядах. Акробатические упражнения: перекаты, кувырки, стойки; подвижные игры и эстафеты. </w:t>
      </w:r>
    </w:p>
    <w:p w:rsidR="00500475" w:rsidRPr="005360B5" w:rsidRDefault="00500475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Ознакомление с отдельными элементами техники бега и ходьбы. </w:t>
      </w:r>
    </w:p>
    <w:p w:rsidR="00500475" w:rsidRPr="005360B5" w:rsidRDefault="00500475" w:rsidP="006F5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0B5">
        <w:rPr>
          <w:rFonts w:ascii="Times New Roman" w:hAnsi="Times New Roman" w:cs="Times New Roman"/>
          <w:sz w:val="28"/>
          <w:szCs w:val="28"/>
          <w:lang w:eastAsia="ru-RU"/>
        </w:rPr>
        <w:t>1. Изучение техники бега (ознакомление с техникой, изучение движений ног и таза, изучение работы рук в сочетании с движениями ног.  Низкий старт, стартовый разбег).</w:t>
      </w:r>
    </w:p>
    <w:p w:rsidR="00500475" w:rsidRPr="005360B5" w:rsidRDefault="00500475" w:rsidP="006F5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0B5">
        <w:rPr>
          <w:rFonts w:ascii="Times New Roman" w:hAnsi="Times New Roman" w:cs="Times New Roman"/>
          <w:sz w:val="28"/>
          <w:szCs w:val="28"/>
          <w:lang w:eastAsia="ru-RU"/>
        </w:rPr>
        <w:t>2. Изучение техники бега на короткие дистанции (ознакомление с техникой,  изучение техники бега по прямой,  изучение техники высокого старта,  выполнение стартовых положений,  поворотные выходы со старта без сигнала и по сигналу,  изучение техники низкого старта (варианты низкого старта), установление стартовых колодок,  выполнение стартовых команд).  По дистанции (изучение техники бега по повороту,  изучение техники низкого старта на повороте,  изучение техники финиширования,  совершенствование в технике бега,  бег 60 м).</w:t>
      </w:r>
    </w:p>
    <w:p w:rsidR="00500475" w:rsidRPr="005360B5" w:rsidRDefault="00500475" w:rsidP="006F5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0B5">
        <w:rPr>
          <w:rFonts w:ascii="Times New Roman" w:hAnsi="Times New Roman" w:cs="Times New Roman"/>
          <w:sz w:val="28"/>
          <w:szCs w:val="28"/>
          <w:lang w:eastAsia="ru-RU"/>
        </w:rPr>
        <w:t>3. Обучение технике эстафетного бега  (Встречная эстафета.  Совершенствование техники эстафетного бега).</w:t>
      </w:r>
    </w:p>
    <w:p w:rsidR="00500475" w:rsidRPr="005360B5" w:rsidRDefault="00500475" w:rsidP="006F5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0B5">
        <w:rPr>
          <w:rFonts w:ascii="Times New Roman" w:hAnsi="Times New Roman" w:cs="Times New Roman"/>
          <w:sz w:val="28"/>
          <w:szCs w:val="28"/>
          <w:lang w:eastAsia="ru-RU"/>
        </w:rPr>
        <w:t>4. Кроссовая подготовка (Бег на средние дистанции 300-500 м.  Бег на средние дистанции 400-500 м.  Бег с ускорением.  Бег в медленном темпе (2-2,5 мин). Стартовый разгон.  Челночный бег 3 х 10м и 6 х 10 м. Повторный бег 2х60 м.  Равномерный бег 1000-1200 м. Кросс в сочетании с ходьбой до 800-1000 м. Кроссовый бег 1000 м. Челночный бег 3х10 м.  Ходьба и бег в течение 7-8 мин. Кросс в умеренном темпе в сочетании с ходьбой).</w:t>
      </w:r>
    </w:p>
    <w:p w:rsidR="00500475" w:rsidRDefault="00500475" w:rsidP="0018292D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8.  </w:t>
      </w:r>
      <w:r w:rsidRPr="0018292D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Итоговое занятие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A33CEB">
        <w:rPr>
          <w:rFonts w:ascii="Times New Roman" w:hAnsi="Times New Roman" w:cs="Times New Roman"/>
          <w:sz w:val="28"/>
          <w:szCs w:val="28"/>
          <w:lang w:eastAsia="ru-RU"/>
        </w:rPr>
        <w:t xml:space="preserve">ыполнение контрольных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нормативов.</w:t>
      </w:r>
    </w:p>
    <w:p w:rsidR="00500475" w:rsidRPr="00494423" w:rsidRDefault="00500475" w:rsidP="004944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944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2-го года обучения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6"/>
        <w:gridCol w:w="4058"/>
        <w:gridCol w:w="993"/>
        <w:gridCol w:w="708"/>
        <w:gridCol w:w="993"/>
        <w:gridCol w:w="2516"/>
      </w:tblGrid>
      <w:tr w:rsidR="00500475" w:rsidRPr="00494423">
        <w:tc>
          <w:tcPr>
            <w:tcW w:w="586" w:type="dxa"/>
            <w:vMerge w:val="restart"/>
            <w:vAlign w:val="center"/>
          </w:tcPr>
          <w:p w:rsidR="00500475" w:rsidRPr="00494423" w:rsidRDefault="00500475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58" w:type="dxa"/>
            <w:vMerge w:val="restart"/>
            <w:vAlign w:val="center"/>
          </w:tcPr>
          <w:p w:rsidR="00500475" w:rsidRPr="00494423" w:rsidRDefault="00500475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500475" w:rsidRPr="00494423" w:rsidRDefault="00500475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16" w:type="dxa"/>
            <w:vMerge w:val="restart"/>
            <w:vAlign w:val="center"/>
          </w:tcPr>
          <w:p w:rsidR="00500475" w:rsidRPr="00494423" w:rsidRDefault="00500475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  контроля</w:t>
            </w:r>
          </w:p>
        </w:tc>
      </w:tr>
      <w:tr w:rsidR="00500475" w:rsidRPr="00494423">
        <w:tc>
          <w:tcPr>
            <w:tcW w:w="586" w:type="dxa"/>
            <w:vMerge/>
          </w:tcPr>
          <w:p w:rsidR="00500475" w:rsidRPr="00494423" w:rsidRDefault="00500475" w:rsidP="004944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8" w:type="dxa"/>
            <w:vMerge/>
          </w:tcPr>
          <w:p w:rsidR="00500475" w:rsidRPr="00494423" w:rsidRDefault="00500475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500475" w:rsidRPr="00494423" w:rsidRDefault="00500475" w:rsidP="004944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708" w:type="dxa"/>
          </w:tcPr>
          <w:p w:rsidR="00500475" w:rsidRPr="00494423" w:rsidRDefault="00500475" w:rsidP="004944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Теоретическое</w:t>
            </w:r>
          </w:p>
        </w:tc>
        <w:tc>
          <w:tcPr>
            <w:tcW w:w="993" w:type="dxa"/>
          </w:tcPr>
          <w:p w:rsidR="00500475" w:rsidRPr="00494423" w:rsidRDefault="00500475" w:rsidP="004944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16" w:type="dxa"/>
            <w:vMerge/>
          </w:tcPr>
          <w:p w:rsidR="00500475" w:rsidRPr="00494423" w:rsidRDefault="00500475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00475" w:rsidRPr="00494423">
        <w:tc>
          <w:tcPr>
            <w:tcW w:w="58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58" w:type="dxa"/>
          </w:tcPr>
          <w:p w:rsidR="00500475" w:rsidRPr="00494423" w:rsidRDefault="00500475" w:rsidP="00556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Знания о физической культуре и спорте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500475" w:rsidRPr="00494423">
        <w:tc>
          <w:tcPr>
            <w:tcW w:w="58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58" w:type="dxa"/>
          </w:tcPr>
          <w:p w:rsidR="00500475" w:rsidRPr="00494423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8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1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500475" w:rsidRPr="00494423">
        <w:trPr>
          <w:trHeight w:val="721"/>
        </w:trPr>
        <w:tc>
          <w:tcPr>
            <w:tcW w:w="58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58" w:type="dxa"/>
          </w:tcPr>
          <w:p w:rsidR="00500475" w:rsidRPr="00494423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  <w:r w:rsidRPr="0049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с элементами акробатики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1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опрос</w:t>
            </w:r>
          </w:p>
        </w:tc>
      </w:tr>
      <w:tr w:rsidR="00500475" w:rsidRPr="00494423">
        <w:tc>
          <w:tcPr>
            <w:tcW w:w="58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58" w:type="dxa"/>
          </w:tcPr>
          <w:p w:rsidR="00500475" w:rsidRPr="00494423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8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1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</w:p>
        </w:tc>
      </w:tr>
      <w:tr w:rsidR="00500475" w:rsidRPr="00494423">
        <w:tc>
          <w:tcPr>
            <w:tcW w:w="58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58" w:type="dxa"/>
          </w:tcPr>
          <w:p w:rsidR="00500475" w:rsidRPr="00494423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8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1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500475" w:rsidRPr="00494423">
        <w:tc>
          <w:tcPr>
            <w:tcW w:w="58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58" w:type="dxa"/>
          </w:tcPr>
          <w:p w:rsidR="00500475" w:rsidRPr="00494423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8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1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500475" w:rsidRPr="00494423">
        <w:trPr>
          <w:trHeight w:val="307"/>
        </w:trPr>
        <w:tc>
          <w:tcPr>
            <w:tcW w:w="58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58" w:type="dxa"/>
          </w:tcPr>
          <w:p w:rsidR="00500475" w:rsidRPr="00494423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8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1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</w:p>
        </w:tc>
      </w:tr>
      <w:tr w:rsidR="00500475" w:rsidRPr="00494423">
        <w:tc>
          <w:tcPr>
            <w:tcW w:w="58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58" w:type="dxa"/>
          </w:tcPr>
          <w:p w:rsidR="00500475" w:rsidRPr="00494423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6" w:type="dxa"/>
            <w:vAlign w:val="center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Выполнение контрольных упражнений</w:t>
            </w:r>
          </w:p>
        </w:tc>
      </w:tr>
      <w:tr w:rsidR="00500475" w:rsidRPr="00494423">
        <w:tc>
          <w:tcPr>
            <w:tcW w:w="586" w:type="dxa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8" w:type="dxa"/>
          </w:tcPr>
          <w:p w:rsidR="00500475" w:rsidRPr="00494423" w:rsidRDefault="00500475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500475" w:rsidRPr="00494423" w:rsidRDefault="00500475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516" w:type="dxa"/>
            <w:vAlign w:val="center"/>
          </w:tcPr>
          <w:p w:rsidR="00500475" w:rsidRPr="00494423" w:rsidRDefault="00500475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0475" w:rsidRPr="00494423" w:rsidRDefault="00500475" w:rsidP="00494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475" w:rsidRPr="006F5062" w:rsidRDefault="00500475" w:rsidP="00556F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2</w:t>
      </w:r>
      <w:r w:rsidRPr="006F5062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</w:t>
      </w:r>
    </w:p>
    <w:p w:rsidR="00500475" w:rsidRDefault="00500475" w:rsidP="00712D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DBD">
        <w:rPr>
          <w:rFonts w:ascii="Times New Roman" w:hAnsi="Times New Roman" w:cs="Times New Roman"/>
          <w:b/>
          <w:bCs/>
          <w:sz w:val="28"/>
          <w:szCs w:val="28"/>
        </w:rPr>
        <w:t>Знания о физической культуре и спорте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0475" w:rsidRDefault="00500475" w:rsidP="003601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145">
        <w:rPr>
          <w:rFonts w:ascii="Times New Roman" w:hAnsi="Times New Roman" w:cs="Times New Roman"/>
          <w:i/>
          <w:iCs/>
          <w:sz w:val="28"/>
          <w:szCs w:val="28"/>
        </w:rPr>
        <w:t>1.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1663">
        <w:rPr>
          <w:rFonts w:ascii="Times New Roman" w:hAnsi="Times New Roman" w:cs="Times New Roman"/>
          <w:i/>
          <w:iCs/>
          <w:sz w:val="28"/>
          <w:szCs w:val="28"/>
        </w:rPr>
        <w:t>Вводное занятие.</w:t>
      </w:r>
      <w:r w:rsidRPr="00231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475" w:rsidRDefault="00500475" w:rsidP="003601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663">
        <w:rPr>
          <w:rFonts w:ascii="Times New Roman" w:hAnsi="Times New Roman" w:cs="Times New Roman"/>
          <w:sz w:val="28"/>
          <w:szCs w:val="28"/>
        </w:rPr>
        <w:t xml:space="preserve">Знакомство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31663">
        <w:rPr>
          <w:rFonts w:ascii="Times New Roman" w:hAnsi="Times New Roman" w:cs="Times New Roman"/>
          <w:sz w:val="28"/>
          <w:szCs w:val="28"/>
        </w:rPr>
        <w:t xml:space="preserve"> с программой</w:t>
      </w:r>
      <w:r>
        <w:rPr>
          <w:rFonts w:ascii="Times New Roman" w:hAnsi="Times New Roman" w:cs="Times New Roman"/>
          <w:sz w:val="28"/>
          <w:szCs w:val="28"/>
        </w:rPr>
        <w:t xml:space="preserve"> второго года обучения</w:t>
      </w:r>
      <w:r w:rsidRPr="00231663">
        <w:rPr>
          <w:rFonts w:ascii="Times New Roman" w:hAnsi="Times New Roman" w:cs="Times New Roman"/>
          <w:sz w:val="28"/>
          <w:szCs w:val="28"/>
        </w:rPr>
        <w:t xml:space="preserve">. Правила поведения на занятии и режим работы. </w:t>
      </w:r>
      <w:r w:rsidRPr="00712DBD">
        <w:rPr>
          <w:rFonts w:ascii="Times New Roman" w:hAnsi="Times New Roman" w:cs="Times New Roman"/>
          <w:sz w:val="28"/>
          <w:szCs w:val="28"/>
        </w:rPr>
        <w:t>Значение двигательной активности на физическое развитие и физическую подготовленность школьников.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DBD">
        <w:rPr>
          <w:rFonts w:ascii="Times New Roman" w:hAnsi="Times New Roman" w:cs="Times New Roman"/>
          <w:sz w:val="28"/>
          <w:szCs w:val="28"/>
        </w:rPr>
        <w:t>Техника бе</w:t>
      </w:r>
      <w:r>
        <w:rPr>
          <w:rFonts w:ascii="Times New Roman" w:hAnsi="Times New Roman" w:cs="Times New Roman"/>
          <w:sz w:val="28"/>
          <w:szCs w:val="28"/>
        </w:rPr>
        <w:t xml:space="preserve">зопасности при занятиях спортом. </w:t>
      </w:r>
      <w:r w:rsidRPr="00231663">
        <w:rPr>
          <w:rFonts w:ascii="Times New Roman" w:hAnsi="Times New Roman" w:cs="Times New Roman"/>
          <w:sz w:val="28"/>
          <w:szCs w:val="28"/>
        </w:rPr>
        <w:t>Знания о физической культуре и спорте.</w:t>
      </w:r>
    </w:p>
    <w:p w:rsidR="00500475" w:rsidRDefault="00500475" w:rsidP="003601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31663">
        <w:rPr>
          <w:rFonts w:ascii="Times New Roman" w:hAnsi="Times New Roman" w:cs="Times New Roman"/>
          <w:i/>
          <w:i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0475" w:rsidRDefault="00500475" w:rsidP="003601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663">
        <w:rPr>
          <w:rFonts w:ascii="Times New Roman" w:hAnsi="Times New Roman" w:cs="Times New Roman"/>
          <w:sz w:val="28"/>
          <w:szCs w:val="28"/>
        </w:rPr>
        <w:t>Повтор т</w:t>
      </w:r>
      <w:r>
        <w:rPr>
          <w:rFonts w:ascii="Times New Roman" w:hAnsi="Times New Roman" w:cs="Times New Roman"/>
          <w:sz w:val="28"/>
          <w:szCs w:val="28"/>
        </w:rPr>
        <w:t>ерминологии</w:t>
      </w:r>
      <w:r w:rsidRPr="00231663">
        <w:rPr>
          <w:rFonts w:ascii="Times New Roman" w:hAnsi="Times New Roman" w:cs="Times New Roman"/>
          <w:sz w:val="28"/>
          <w:szCs w:val="28"/>
        </w:rPr>
        <w:t xml:space="preserve"> легкой атлетики. Основы выполнения легкоатлетических упражнений.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663">
        <w:rPr>
          <w:rFonts w:ascii="Times New Roman" w:hAnsi="Times New Roman" w:cs="Times New Roman"/>
          <w:sz w:val="28"/>
          <w:szCs w:val="28"/>
        </w:rPr>
        <w:t>Упражнения на развитие г</w:t>
      </w:r>
      <w:r>
        <w:rPr>
          <w:rFonts w:ascii="Times New Roman" w:hAnsi="Times New Roman" w:cs="Times New Roman"/>
          <w:sz w:val="28"/>
          <w:szCs w:val="28"/>
        </w:rPr>
        <w:t>ибкости и подвижности  суставов</w:t>
      </w:r>
      <w:r w:rsidRPr="00231663">
        <w:rPr>
          <w:rFonts w:ascii="Times New Roman" w:hAnsi="Times New Roman" w:cs="Times New Roman"/>
          <w:sz w:val="28"/>
          <w:szCs w:val="28"/>
        </w:rPr>
        <w:t>. Подвижные игры. Упражнения на гимнастических снарядах и со снарядами.</w:t>
      </w:r>
      <w:r>
        <w:rPr>
          <w:rFonts w:ascii="Times New Roman" w:hAnsi="Times New Roman" w:cs="Times New Roman"/>
          <w:sz w:val="28"/>
          <w:szCs w:val="28"/>
        </w:rPr>
        <w:t xml:space="preserve"> Отработка</w:t>
      </w:r>
      <w:r w:rsidRPr="00231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отдельных</w:t>
      </w:r>
      <w:r w:rsidRPr="00231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элементов</w:t>
      </w:r>
      <w:r w:rsidRPr="00231663">
        <w:rPr>
          <w:rFonts w:ascii="Times New Roman" w:hAnsi="Times New Roman" w:cs="Times New Roman"/>
          <w:sz w:val="28"/>
          <w:szCs w:val="28"/>
        </w:rPr>
        <w:t xml:space="preserve"> техники бега и ходьбы.</w:t>
      </w:r>
      <w:r w:rsidRPr="00224DEC">
        <w:rPr>
          <w:rFonts w:ascii="Arial" w:hAnsi="Arial" w:cs="Arial"/>
          <w:color w:val="181818"/>
          <w:sz w:val="21"/>
          <w:szCs w:val="21"/>
          <w:shd w:val="clear" w:color="auto" w:fill="FFFFFF"/>
        </w:rPr>
        <w:t xml:space="preserve"> </w:t>
      </w:r>
      <w:r w:rsidRPr="00224DEC">
        <w:rPr>
          <w:rFonts w:ascii="Times New Roman" w:hAnsi="Times New Roman" w:cs="Times New Roman"/>
          <w:sz w:val="28"/>
          <w:szCs w:val="28"/>
        </w:rPr>
        <w:t xml:space="preserve">Основные фазы ходьбы и бега. Техника бега. Прыжковая техника. Медленный бег. </w:t>
      </w:r>
      <w:r>
        <w:rPr>
          <w:rFonts w:ascii="Times New Roman" w:hAnsi="Times New Roman" w:cs="Times New Roman"/>
          <w:sz w:val="28"/>
          <w:szCs w:val="28"/>
        </w:rPr>
        <w:t xml:space="preserve">Бег на короткие дистанции. </w:t>
      </w:r>
      <w:r w:rsidRPr="00224DEC">
        <w:rPr>
          <w:rFonts w:ascii="Times New Roman" w:hAnsi="Times New Roman" w:cs="Times New Roman"/>
          <w:sz w:val="28"/>
          <w:szCs w:val="28"/>
        </w:rPr>
        <w:t>Низкий старт. Финиширование.  </w:t>
      </w:r>
    </w:p>
    <w:p w:rsidR="00500475" w:rsidRPr="00360145" w:rsidRDefault="00500475" w:rsidP="0036014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1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3. </w:t>
      </w:r>
      <w:r w:rsidRPr="00360145">
        <w:rPr>
          <w:rFonts w:ascii="Times New Roman" w:hAnsi="Times New Roman" w:cs="Times New Roman"/>
          <w:i/>
          <w:iCs/>
          <w:sz w:val="28"/>
          <w:szCs w:val="28"/>
        </w:rPr>
        <w:t>Гимнастика с элементами акробатики</w:t>
      </w:r>
    </w:p>
    <w:p w:rsidR="00500475" w:rsidRPr="004E4409" w:rsidRDefault="00500475" w:rsidP="004E4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145">
        <w:rPr>
          <w:rFonts w:ascii="Times New Roman" w:hAnsi="Times New Roman" w:cs="Times New Roman"/>
          <w:sz w:val="28"/>
          <w:szCs w:val="28"/>
        </w:rPr>
        <w:t>Техника безопасности во время занятий гимнастикой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0145">
        <w:rPr>
          <w:rFonts w:ascii="Times New Roman" w:hAnsi="Times New Roman" w:cs="Times New Roman"/>
          <w:sz w:val="28"/>
          <w:szCs w:val="28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</w:t>
      </w:r>
      <w:r>
        <w:rPr>
          <w:rFonts w:ascii="Times New Roman" w:hAnsi="Times New Roman" w:cs="Times New Roman"/>
          <w:sz w:val="28"/>
          <w:szCs w:val="28"/>
        </w:rPr>
        <w:t xml:space="preserve">настических упражнений. </w:t>
      </w:r>
      <w:r w:rsidRPr="004E4409">
        <w:rPr>
          <w:rFonts w:ascii="Times New Roman" w:hAnsi="Times New Roman" w:cs="Times New Roman"/>
          <w:sz w:val="28"/>
          <w:szCs w:val="28"/>
        </w:rPr>
        <w:t>Развитие координации движений.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409">
        <w:rPr>
          <w:rFonts w:ascii="Times New Roman" w:hAnsi="Times New Roman" w:cs="Times New Roman"/>
          <w:sz w:val="28"/>
          <w:szCs w:val="28"/>
        </w:rPr>
        <w:t>Упражнения на гимнастических снарядах и со снарядами.</w:t>
      </w:r>
    </w:p>
    <w:p w:rsidR="00500475" w:rsidRPr="00103EBE" w:rsidRDefault="00500475" w:rsidP="00103EB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3EBE">
        <w:rPr>
          <w:rFonts w:ascii="Times New Roman" w:hAnsi="Times New Roman" w:cs="Times New Roman"/>
          <w:i/>
          <w:iCs/>
          <w:sz w:val="28"/>
          <w:szCs w:val="28"/>
        </w:rPr>
        <w:t>4. Баскетбол</w:t>
      </w:r>
    </w:p>
    <w:p w:rsidR="00500475" w:rsidRDefault="00500475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 терминологии</w:t>
      </w:r>
      <w:r w:rsidRPr="00712DBD">
        <w:rPr>
          <w:rFonts w:ascii="Times New Roman" w:hAnsi="Times New Roman" w:cs="Times New Roman"/>
          <w:sz w:val="28"/>
          <w:szCs w:val="28"/>
        </w:rPr>
        <w:t xml:space="preserve">. Правила и организация проведения соревнований по </w:t>
      </w:r>
      <w:r>
        <w:rPr>
          <w:rFonts w:ascii="Times New Roman" w:hAnsi="Times New Roman" w:cs="Times New Roman"/>
          <w:sz w:val="28"/>
          <w:szCs w:val="28"/>
        </w:rPr>
        <w:t>баскетболу</w:t>
      </w:r>
      <w:r w:rsidRPr="00712DBD">
        <w:rPr>
          <w:rFonts w:ascii="Times New Roman" w:hAnsi="Times New Roman" w:cs="Times New Roman"/>
          <w:sz w:val="28"/>
          <w:szCs w:val="28"/>
        </w:rPr>
        <w:t xml:space="preserve">. Техника безопасности при проведении соревнований и занятий. Подготовка места занятий. Помощь в судействе. </w:t>
      </w:r>
    </w:p>
    <w:p w:rsidR="00500475" w:rsidRPr="00224DEC" w:rsidRDefault="00500475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DEC">
        <w:rPr>
          <w:rFonts w:ascii="Times New Roman" w:hAnsi="Times New Roman" w:cs="Times New Roman"/>
          <w:sz w:val="28"/>
          <w:szCs w:val="28"/>
        </w:rPr>
        <w:t>Тактика защиты, тактика нападения. Правила игры.   Передвижения. Остановка шагом и прыжком. Поворот на месте. Передача мяча двумя руками от груди и ловля мяча двумя руками на месте и в движении. Передача мяча одной рукой от плеча и двумя руками сверху. Ведение мяча. Броски мяча в корзину одной рукой от плеча с поддержкой другой. Штрафной бросок. Перехват, вырывание, забивание мяча. Выбор места. Целесообразное использование технических приемов.  </w:t>
      </w:r>
    </w:p>
    <w:p w:rsidR="00500475" w:rsidRPr="00224DEC" w:rsidRDefault="00500475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DEC">
        <w:rPr>
          <w:rFonts w:ascii="Times New Roman" w:hAnsi="Times New Roman" w:cs="Times New Roman"/>
          <w:sz w:val="28"/>
          <w:szCs w:val="28"/>
        </w:rPr>
        <w:t>Ловля и передача мяча двумя и одной рукой. Бросок мяча в корзину одной рукой в прыжке с близкого расстояния. Бросок мяча в корзину со среднего расстояния. Броски мяча в корзину после ведения. Выбивание мяча. Перехват мяча. Борьба за мяч, отскочивший от щита. Тактика игры в нападении: быстрый прорыв, позиционное нападение. Тактика игры в защите: личная и зонная система защиты. </w:t>
      </w:r>
    </w:p>
    <w:p w:rsidR="00500475" w:rsidRPr="00224DEC" w:rsidRDefault="00500475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 xml:space="preserve">Подвижные игры и игровые задания. </w:t>
      </w:r>
      <w:r w:rsidRPr="00224DEC">
        <w:rPr>
          <w:rFonts w:ascii="Times New Roman" w:hAnsi="Times New Roman" w:cs="Times New Roman"/>
          <w:sz w:val="28"/>
          <w:szCs w:val="28"/>
        </w:rPr>
        <w:t>Участие в соревнованиях. </w:t>
      </w:r>
    </w:p>
    <w:p w:rsidR="00500475" w:rsidRPr="00EF4CB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4CB5">
        <w:rPr>
          <w:rFonts w:ascii="Times New Roman" w:hAnsi="Times New Roman" w:cs="Times New Roman"/>
          <w:i/>
          <w:iCs/>
          <w:sz w:val="28"/>
          <w:szCs w:val="28"/>
        </w:rPr>
        <w:t>5. Волейбол</w:t>
      </w:r>
    </w:p>
    <w:p w:rsidR="00500475" w:rsidRPr="00103EBE" w:rsidRDefault="00500475" w:rsidP="00103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 терминологии</w:t>
      </w:r>
      <w:r w:rsidRPr="00103EBE">
        <w:rPr>
          <w:rFonts w:ascii="Times New Roman" w:hAnsi="Times New Roman" w:cs="Times New Roman"/>
          <w:sz w:val="28"/>
          <w:szCs w:val="28"/>
        </w:rPr>
        <w:t xml:space="preserve">. Правила и организация проведения соревнований по волейболу. Техника безопасности при проведении соревнований и занятий. Подготовка места занятий. Помощь в судействе. </w:t>
      </w:r>
    </w:p>
    <w:p w:rsidR="00500475" w:rsidRPr="00EF4CB5" w:rsidRDefault="00500475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Техника и тактика игры в волейбол. Стойка игрока.   Перемещения из стойки. Передача мяча. Передача мяча сверху двумя руками. Подача мяча. Нападающие удары. Приём мяча. Индивидуальные действия. Групповые действия. Тактика нападения. Тактика защиты. </w:t>
      </w:r>
    </w:p>
    <w:p w:rsidR="00500475" w:rsidRPr="00EF4CB5" w:rsidRDefault="00500475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Перемещения из стойки. Приём мяча снизу двумя руками. Отбивание мяча кулаком в прыжке. Нижняя прямая подача. Нападающий удар. Тактические действия в нападении. Тактические действия в защите. Учебные игры. </w:t>
      </w:r>
    </w:p>
    <w:p w:rsidR="0050047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4CB5">
        <w:rPr>
          <w:rFonts w:ascii="Times New Roman" w:hAnsi="Times New Roman" w:cs="Times New Roman"/>
          <w:i/>
          <w:iCs/>
          <w:sz w:val="28"/>
          <w:szCs w:val="28"/>
        </w:rPr>
        <w:t>6. Футбол</w:t>
      </w:r>
    </w:p>
    <w:p w:rsidR="0050047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Повтор т</w:t>
      </w:r>
      <w:r>
        <w:rPr>
          <w:rFonts w:ascii="Times New Roman" w:hAnsi="Times New Roman" w:cs="Times New Roman"/>
          <w:sz w:val="28"/>
          <w:szCs w:val="28"/>
        </w:rPr>
        <w:t>ерминологии</w:t>
      </w:r>
      <w:r w:rsidRPr="00712DBD">
        <w:rPr>
          <w:rFonts w:ascii="Times New Roman" w:hAnsi="Times New Roman" w:cs="Times New Roman"/>
          <w:sz w:val="28"/>
          <w:szCs w:val="28"/>
        </w:rPr>
        <w:t>. Техника и тактика игры в футбол. Правила и организация проведения соревнований по 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500475" w:rsidRPr="00EF4CB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Разучивание. Техника передвижения. Виды обманных движений. Правила игры. </w:t>
      </w:r>
    </w:p>
    <w:p w:rsidR="00500475" w:rsidRPr="00EF4CB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Удары по мячу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4CB5">
        <w:rPr>
          <w:rFonts w:ascii="Times New Roman" w:hAnsi="Times New Roman" w:cs="Times New Roman"/>
          <w:sz w:val="28"/>
          <w:szCs w:val="28"/>
        </w:rPr>
        <w:t xml:space="preserve"> серединой, внутренней, внешней частью подъёма. Удары на точность. Удары с места по катящемуся мячу. Удары по мячу с места, с хода. Остановка мяча. Остановка опускающегося мяча внутренней, внешней стороной, серединой подъёма, бедром. Ведение мяча внутренней и внешней частью подъёма по прямой, меняя направление. </w:t>
      </w:r>
    </w:p>
    <w:p w:rsidR="00500475" w:rsidRPr="00EF4CB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Ведение мяча с изменением направления и скорости движения. Финты. Отбор мяча. Выбивания. Перехват. Техника игры вратаря. Основная стойка вратаря. Передвижения и прыжки. Ловля мячей, летящих на разной высоте. Отбивание мяча, вбрасывание одной рукой, выбивание мяча.</w:t>
      </w:r>
      <w:r w:rsidRPr="00EF4CB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F4CB5">
        <w:rPr>
          <w:rFonts w:ascii="Times New Roman" w:hAnsi="Times New Roman" w:cs="Times New Roman"/>
          <w:sz w:val="28"/>
          <w:szCs w:val="28"/>
        </w:rPr>
        <w:t> Техника передвижения. Виды обманных движений. Правила игры. </w:t>
      </w:r>
    </w:p>
    <w:p w:rsidR="00500475" w:rsidRPr="00EF4CB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Тактика игры в нападении. Индивидуальные, групповые действия. Тактика игры в защите. Первоначальная, зонная и комбинированные защиты. </w:t>
      </w:r>
    </w:p>
    <w:p w:rsidR="00500475" w:rsidRPr="00EF4CB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Групповые тактические действия в нападении: игра «в стенку», игра «треугольником». Тактика игры в защите; выбор места, способа противодействия нападающему, страховка. </w:t>
      </w:r>
    </w:p>
    <w:p w:rsidR="00500475" w:rsidRPr="00EF4CB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Удары на точность, силу и дальность. Остановки мяча. Ведение мяча. Финты. Отбор мяча.</w:t>
      </w:r>
    </w:p>
    <w:p w:rsidR="00500475" w:rsidRPr="00EF4CB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Расстановка игроков. Тактика игры в нападении. </w:t>
      </w:r>
    </w:p>
    <w:p w:rsidR="00500475" w:rsidRPr="00EF4CB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Групповые и командные действия. Тактика игры в защите. Групповые и командные действия.</w:t>
      </w:r>
    </w:p>
    <w:p w:rsidR="00500475" w:rsidRPr="00EF4CB5" w:rsidRDefault="00500475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Соревнования с командами других секций.  Участие в соревнованиях. Тестирование, контрольные игры.</w:t>
      </w:r>
    </w:p>
    <w:p w:rsidR="00500475" w:rsidRPr="00F30AAB" w:rsidRDefault="00500475" w:rsidP="00712DB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0AAB">
        <w:rPr>
          <w:rFonts w:ascii="Times New Roman" w:hAnsi="Times New Roman" w:cs="Times New Roman"/>
          <w:i/>
          <w:iCs/>
          <w:sz w:val="28"/>
          <w:szCs w:val="28"/>
        </w:rPr>
        <w:t>7.ОФП</w:t>
      </w:r>
    </w:p>
    <w:p w:rsidR="00500475" w:rsidRDefault="00500475" w:rsidP="001602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DBD">
        <w:rPr>
          <w:rFonts w:ascii="Times New Roman" w:hAnsi="Times New Roman" w:cs="Times New Roman"/>
          <w:sz w:val="28"/>
          <w:szCs w:val="28"/>
        </w:rPr>
        <w:t>Развитие физических качеств, разностороннее развитие функциональной активности. Укрепление здоровья.</w:t>
      </w:r>
      <w:r w:rsidRPr="0016026F">
        <w:rPr>
          <w:rFonts w:ascii="Times New Roman" w:hAnsi="Times New Roman" w:cs="Times New Roman"/>
          <w:sz w:val="28"/>
          <w:szCs w:val="28"/>
        </w:rPr>
        <w:t xml:space="preserve"> </w:t>
      </w:r>
      <w:r w:rsidRPr="00F30AAB">
        <w:rPr>
          <w:rFonts w:ascii="Times New Roman" w:hAnsi="Times New Roman" w:cs="Times New Roman"/>
          <w:sz w:val="28"/>
          <w:szCs w:val="28"/>
        </w:rPr>
        <w:t>Комплексы упражнений: в движении шагом; с гимнастической палкой, скакалкой, обручем; на гимнастических скамейках; с малыми, большими и набивными мячами; специальные для развития физических качеств.</w:t>
      </w:r>
    </w:p>
    <w:p w:rsidR="00500475" w:rsidRPr="0016026F" w:rsidRDefault="00500475" w:rsidP="001602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16026F">
        <w:rPr>
          <w:rFonts w:ascii="Times New Roman" w:hAnsi="Times New Roman" w:cs="Times New Roman"/>
          <w:i/>
          <w:iCs/>
          <w:sz w:val="28"/>
          <w:szCs w:val="28"/>
        </w:rPr>
        <w:t>Итоговое занятие</w:t>
      </w:r>
      <w:r w:rsidRPr="0016026F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r w:rsidRPr="0016026F">
        <w:rPr>
          <w:rFonts w:ascii="Times New Roman" w:hAnsi="Times New Roman" w:cs="Times New Roman"/>
          <w:sz w:val="28"/>
          <w:szCs w:val="28"/>
        </w:rPr>
        <w:t xml:space="preserve"> Выполнение контрольных </w:t>
      </w:r>
      <w:r>
        <w:rPr>
          <w:rFonts w:ascii="Times New Roman" w:hAnsi="Times New Roman" w:cs="Times New Roman"/>
          <w:sz w:val="28"/>
          <w:szCs w:val="28"/>
        </w:rPr>
        <w:t>уражнений</w:t>
      </w:r>
      <w:r w:rsidRPr="0016026F">
        <w:rPr>
          <w:rFonts w:ascii="Times New Roman" w:hAnsi="Times New Roman" w:cs="Times New Roman"/>
          <w:sz w:val="28"/>
          <w:szCs w:val="28"/>
        </w:rPr>
        <w:t>.</w:t>
      </w:r>
    </w:p>
    <w:p w:rsidR="00500475" w:rsidRDefault="00500475" w:rsidP="0018292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0475" w:rsidRPr="0016026F" w:rsidRDefault="00500475" w:rsidP="0016026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602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500475" w:rsidRDefault="00500475" w:rsidP="0018292D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8292D">
        <w:rPr>
          <w:rFonts w:ascii="Times New Roman" w:hAnsi="Times New Roman" w:cs="Times New Roman"/>
          <w:sz w:val="28"/>
          <w:szCs w:val="28"/>
          <w:lang w:eastAsia="ru-RU"/>
        </w:rPr>
        <w:t>Занятия  должны проходить в просторном, проветренном спортивном зале, соответствующем санитарно-гигиеническим нормам (температурный режим, световой режим и т.д.)</w:t>
      </w:r>
      <w:r w:rsidRPr="00182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292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Для тренировок, успешных и разносторонних, зал должен быть оборудован и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92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обеспечен разнообразным 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>спортивным</w:t>
      </w:r>
      <w:r w:rsidRPr="0018292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инвентарем: гантели, мяч волейбольный, мяч футбольный, мяч баскетбольный, шведская стенка, маты, скамейки. 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>Каждый занимающийся должен иметь удобную спортивную одежду и спортивную обувь.</w:t>
      </w:r>
      <w:r w:rsidRPr="001829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500475" w:rsidRPr="0016026F" w:rsidRDefault="00500475" w:rsidP="0016026F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16026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Методическое обеспечение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500475" w:rsidRPr="0018292D" w:rsidRDefault="00500475" w:rsidP="0018292D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/>
          <w:iCs/>
          <w:kern w:val="36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kern w:val="36"/>
          <w:sz w:val="28"/>
          <w:szCs w:val="28"/>
          <w:lang w:eastAsia="ru-RU"/>
        </w:rPr>
        <w:t>Организуя учебно-воспитательный процесс, следует использовать</w:t>
      </w:r>
      <w:r w:rsidRPr="0018292D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8292D">
        <w:rPr>
          <w:rFonts w:ascii="Times New Roman" w:hAnsi="Times New Roman" w:cs="Times New Roman"/>
          <w:i/>
          <w:iCs/>
          <w:color w:val="000000"/>
          <w:kern w:val="36"/>
          <w:sz w:val="28"/>
          <w:szCs w:val="28"/>
          <w:u w:val="single"/>
          <w:lang w:eastAsia="ru-RU"/>
        </w:rPr>
        <w:t xml:space="preserve">методы </w:t>
      </w:r>
      <w:r w:rsidRPr="0018292D">
        <w:rPr>
          <w:rFonts w:ascii="Times New Roman" w:hAnsi="Times New Roman" w:cs="Times New Roman"/>
          <w:i/>
          <w:iCs/>
          <w:kern w:val="36"/>
          <w:sz w:val="28"/>
          <w:szCs w:val="28"/>
          <w:u w:val="single"/>
          <w:lang w:eastAsia="ru-RU"/>
        </w:rPr>
        <w:t>физического воспитания:</w:t>
      </w:r>
    </w:p>
    <w:p w:rsidR="00500475" w:rsidRPr="0018292D" w:rsidRDefault="00500475" w:rsidP="0018292D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Методы регламентированного упражнения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 xml:space="preserve"> - деятельность занимающихся организуется и регулируется с возможно полной регламентацией, которая состоит: </w:t>
      </w:r>
    </w:p>
    <w:p w:rsidR="00500475" w:rsidRPr="0018292D" w:rsidRDefault="00500475" w:rsidP="0016627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sz w:val="28"/>
          <w:szCs w:val="28"/>
          <w:lang w:eastAsia="ru-RU"/>
        </w:rPr>
        <w:t>В твердо предписанной программе движений (заранее обусловленный состав движений, порядок их повторения, изменения и связи друг с другом);</w:t>
      </w:r>
    </w:p>
    <w:p w:rsidR="00500475" w:rsidRPr="0018292D" w:rsidRDefault="00500475" w:rsidP="0016627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sz w:val="28"/>
          <w:szCs w:val="28"/>
          <w:lang w:eastAsia="ru-RU"/>
        </w:rPr>
        <w:t>В возможно точном дозировании нагрузки и управлении ее динамикой по ходу упражнения, а также в возможно четком нормировании интервалов отдыха и строго установленном порядке чередования их с фазами нагрузки;</w:t>
      </w:r>
    </w:p>
    <w:p w:rsidR="00500475" w:rsidRPr="0018292D" w:rsidRDefault="00500475" w:rsidP="00182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sz w:val="28"/>
          <w:szCs w:val="28"/>
          <w:lang w:eastAsia="ru-RU"/>
        </w:rPr>
        <w:t>Смысл такой регламентации заключается в том, чтобы обеспечить оптимальные условия для усвоения новых двигательных умений, навыков.</w:t>
      </w:r>
    </w:p>
    <w:p w:rsidR="00500475" w:rsidRPr="0018292D" w:rsidRDefault="00500475" w:rsidP="0018292D">
      <w:pPr>
        <w:spacing w:after="0" w:line="240" w:lineRule="auto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 Игровой метод - 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>игровой метод в силу всех присущих ему особенностей используется в процессе физического воспитания не столько для начального обучения движениям или избирательного воздействия на отдельные способности, сколько для комплексного совершенствования двигательной деятельности в усложненных условиях. В наибольшей мере он позволяет совершенствовать такие качества и способности, как ловкость, быстрота ориентировки, находчивость, самостоятельность, инициативность, является также весьма действенным для воспитания коллективизма, товарищества, сознательной дисциплины и других нравственных качеств личности.</w:t>
      </w:r>
    </w:p>
    <w:p w:rsidR="00500475" w:rsidRPr="0018292D" w:rsidRDefault="00500475" w:rsidP="0018292D">
      <w:pPr>
        <w:spacing w:after="0" w:line="240" w:lineRule="auto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 Соревновательный метод- 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 xml:space="preserve">соревновательный метод применяется при решении разнообразных педагогических задач - воспитании физических, волевых и моральных качеств, совершенствовании умений, навыков и способностей рационально использовать их в усложненных условиях. Сравнительно с другими методами физического воспитания он позволяет предъявить наиболее высокие требования к функциональным возможностям организма и тем способствовать их наибольшему развитию. Исключительно велико значение соревновательного метода и в воспитании морально-волевых качеств: целеустремленности, инициативности, решительности, настойчивости, способности преодолевать трудности, самообладания, самоотверженности и др. </w:t>
      </w:r>
    </w:p>
    <w:p w:rsidR="00500475" w:rsidRPr="0018292D" w:rsidRDefault="00500475" w:rsidP="0018292D">
      <w:pPr>
        <w:spacing w:after="0" w:line="240" w:lineRule="auto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 Использование словесных и сенсорных методов. 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>Практически все основные стороны деятельности педагога в процессе физического воспитания связаны с использованием слова: посредством слова сообщают знания, активизируют и углубляют восприятия, ставя задания, формируют отношение к ним, руководят их выполнением, анализируют и оценивают результаты, направляют поведение воспитуемых. Общепедагогические методы - дидактический рассказ, беседа, обсуждение и т.д.</w:t>
      </w:r>
    </w:p>
    <w:p w:rsidR="00500475" w:rsidRDefault="00500475" w:rsidP="0018292D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sz w:val="28"/>
          <w:szCs w:val="28"/>
          <w:lang w:eastAsia="ru-RU"/>
        </w:rPr>
        <w:t>Сенсорные методы основаны на наглядности - показ самих упражнений (в целом или по элементам, замедленно или в обычном темпе); демонстрация наглядных пособий типа рисунков, схем, фотографий и т.п.; видео демонстрация - из важнейших достоинств этого вида демонстрации состоит в возможности воссоздавать движения в динамике, в том числе и в замедленном темпе и вместе с тем выделять для анализа отдельные фазы и т.д.</w:t>
      </w:r>
    </w:p>
    <w:p w:rsidR="00500475" w:rsidRPr="006967D4" w:rsidRDefault="00500475" w:rsidP="006967D4">
      <w:pPr>
        <w:widowControl w:val="0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ab/>
      </w:r>
      <w:r w:rsidRPr="006967D4">
        <w:rPr>
          <w:rFonts w:ascii="Times New Roman" w:hAnsi="Times New Roman" w:cs="Times New Roman"/>
          <w:i/>
          <w:iCs/>
          <w:sz w:val="28"/>
          <w:szCs w:val="28"/>
        </w:rPr>
        <w:t>Методы обучения:</w:t>
      </w:r>
    </w:p>
    <w:p w:rsidR="00500475" w:rsidRPr="006967D4" w:rsidRDefault="00500475" w:rsidP="006967D4">
      <w:pPr>
        <w:widowControl w:val="0"/>
        <w:tabs>
          <w:tab w:val="left" w:pos="3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ab/>
        <w:t>При проведении занятий используются словесный, наглядный, практический, репродуктивный, игровой, и др.</w:t>
      </w:r>
    </w:p>
    <w:p w:rsidR="00500475" w:rsidRPr="006967D4" w:rsidRDefault="00500475" w:rsidP="006967D4">
      <w:pPr>
        <w:widowControl w:val="0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7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967D4">
        <w:rPr>
          <w:rFonts w:ascii="Times New Roman" w:hAnsi="Times New Roman" w:cs="Times New Roman"/>
          <w:i/>
          <w:iCs/>
          <w:sz w:val="28"/>
          <w:szCs w:val="28"/>
        </w:rPr>
        <w:t>Методы воспитания:</w:t>
      </w:r>
      <w:r w:rsidRPr="006967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67D4">
        <w:rPr>
          <w:rFonts w:ascii="Times New Roman" w:hAnsi="Times New Roman" w:cs="Times New Roman"/>
          <w:sz w:val="28"/>
          <w:szCs w:val="28"/>
        </w:rPr>
        <w:t>убеждение, поощрение, стимулирование, мотивация и др.</w:t>
      </w:r>
    </w:p>
    <w:p w:rsidR="00500475" w:rsidRPr="006967D4" w:rsidRDefault="00500475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</w:rPr>
        <w:t>Формы организации образовательного процесса:</w:t>
      </w:r>
    </w:p>
    <w:p w:rsidR="00500475" w:rsidRPr="006967D4" w:rsidRDefault="00500475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ab/>
        <w:t>Образовательный процесс осуществляется через учебное занятие.</w:t>
      </w:r>
    </w:p>
    <w:p w:rsidR="00500475" w:rsidRPr="006967D4" w:rsidRDefault="00500475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Учебные занятия с обучающимися проводятся в группе с учетом принципов  личностно-ориентированного и дифференцированного обучения</w:t>
      </w:r>
    </w:p>
    <w:p w:rsidR="00500475" w:rsidRPr="006967D4" w:rsidRDefault="00500475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Учебное занятие строится с учетом следующих требований:</w:t>
      </w:r>
    </w:p>
    <w:p w:rsidR="00500475" w:rsidRPr="006967D4" w:rsidRDefault="00500475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- создание и поддержание высокого уровня познавательного интереса и активности детей;</w:t>
      </w:r>
    </w:p>
    <w:p w:rsidR="00500475" w:rsidRPr="006967D4" w:rsidRDefault="00500475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- целесообразное расходование времени занятия;</w:t>
      </w:r>
    </w:p>
    <w:p w:rsidR="00500475" w:rsidRPr="006967D4" w:rsidRDefault="00500475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- применение разнообразных форм, методов и средств обучения;</w:t>
      </w:r>
    </w:p>
    <w:p w:rsidR="00500475" w:rsidRPr="006967D4" w:rsidRDefault="00500475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- высокий уровень межличностных отношений между педагогом и детьми;</w:t>
      </w:r>
    </w:p>
    <w:p w:rsidR="00500475" w:rsidRPr="006967D4" w:rsidRDefault="00500475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- практическая значимость полученных знаний и умений.</w:t>
      </w:r>
    </w:p>
    <w:p w:rsidR="00500475" w:rsidRPr="006967D4" w:rsidRDefault="00500475" w:rsidP="006967D4">
      <w:pPr>
        <w:widowControl w:val="0"/>
        <w:tabs>
          <w:tab w:val="left" w:pos="0"/>
        </w:tabs>
        <w:spacing w:after="0" w:line="240" w:lineRule="auto"/>
        <w:ind w:firstLine="69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</w:rPr>
        <w:tab/>
        <w:t>Педагогические технологии:</w:t>
      </w:r>
    </w:p>
    <w:p w:rsidR="00500475" w:rsidRPr="006967D4" w:rsidRDefault="00500475" w:rsidP="0016627D">
      <w:pPr>
        <w:widowControl w:val="0"/>
        <w:numPr>
          <w:ilvl w:val="0"/>
          <w:numId w:val="3"/>
        </w:numPr>
        <w:tabs>
          <w:tab w:val="left" w:pos="339"/>
        </w:tabs>
        <w:spacing w:after="0" w:line="240" w:lineRule="auto"/>
        <w:ind w:left="0" w:firstLine="69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Технология личностно-ориентированного и дифференцированного обучения</w:t>
      </w:r>
      <w:r w:rsidRPr="006967D4">
        <w:rPr>
          <w:rFonts w:ascii="Times New Roman" w:hAnsi="Times New Roman" w:cs="Times New Roman"/>
          <w:sz w:val="28"/>
          <w:szCs w:val="28"/>
          <w:lang w:eastAsia="ru-RU"/>
        </w:rPr>
        <w:t xml:space="preserve"> (авт. И.С.Якиманская) позволяет выбрать формы, средства и методы, способствующие максимальному развитию  индивидуальных познавательных способностей детей. Технология позволяет создать условия для  адаптации ребенка в коллективе и обучения с учетом личностных возможностей в ситуации успеха.</w:t>
      </w:r>
    </w:p>
    <w:p w:rsidR="00500475" w:rsidRPr="006967D4" w:rsidRDefault="00500475" w:rsidP="006967D4">
      <w:pPr>
        <w:widowControl w:val="0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</w:rPr>
        <w:t>2.   Игровые технологии</w:t>
      </w:r>
      <w:r w:rsidRPr="006967D4">
        <w:rPr>
          <w:rFonts w:ascii="Times New Roman" w:hAnsi="Times New Roman" w:cs="Times New Roman"/>
          <w:sz w:val="28"/>
          <w:szCs w:val="28"/>
        </w:rPr>
        <w:t xml:space="preserve"> (авт. П.И. Пидкасистый, Д.Б.Эльконин) позволяют     активизировать  творческую и познавательную деятельность обучающихся, расширить их кругозор, воспитать самостоятельность и коммуникативность.</w:t>
      </w:r>
    </w:p>
    <w:p w:rsidR="00500475" w:rsidRPr="006967D4" w:rsidRDefault="00500475" w:rsidP="0016627D">
      <w:pPr>
        <w:widowControl w:val="0"/>
        <w:numPr>
          <w:ilvl w:val="0"/>
          <w:numId w:val="5"/>
        </w:numPr>
        <w:tabs>
          <w:tab w:val="left" w:pos="339"/>
        </w:tabs>
        <w:spacing w:after="0" w:line="240" w:lineRule="auto"/>
        <w:ind w:left="0" w:firstLine="69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Технология коллективной творческой деятельности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67D4">
        <w:rPr>
          <w:rFonts w:ascii="Times New Roman" w:hAnsi="Times New Roman" w:cs="Times New Roman"/>
          <w:sz w:val="28"/>
          <w:szCs w:val="28"/>
        </w:rPr>
        <w:t>(авт. И.П. Волков; И.П.Иванов) позволяет научить детей способам планирования,  подготовки, осуществления и проведения коллективного творческого дела; сформировать навыки совместной  творческой деятельности.</w:t>
      </w:r>
    </w:p>
    <w:p w:rsidR="00500475" w:rsidRPr="006967D4" w:rsidRDefault="00500475" w:rsidP="0016627D">
      <w:pPr>
        <w:widowControl w:val="0"/>
        <w:numPr>
          <w:ilvl w:val="0"/>
          <w:numId w:val="5"/>
        </w:numPr>
        <w:spacing w:after="0" w:line="240" w:lineRule="auto"/>
        <w:ind w:left="0" w:firstLine="69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ИКТ</w:t>
      </w:r>
      <w:r w:rsidRPr="006967D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67D4">
        <w:rPr>
          <w:rFonts w:ascii="Times New Roman" w:hAnsi="Times New Roman" w:cs="Times New Roman"/>
          <w:sz w:val="28"/>
          <w:szCs w:val="28"/>
        </w:rPr>
        <w:t>(авт. Г.Р. Громов, Б. Хантер) позволяет применять на практике звуковые, текстовые, фото- и видео-редакторы, активно использовать интернет-ресурсы;  сокращается время на демонстрацию наглядных пособий, оптимизируется   процесс подведения итогов и контроля знаний обучающихся. Мультимедийные устройства, презентации, видеоматериалы используются для технического оформления мероприятий и подведения итогов.  Применение ИКТ позволяет  оптимизировать и систематизировать документооборот. Использование интернет-ресурсов дает доступ к современным оригинальным учебным материалам, усиливает индивидуализацию обучения и воспитания, развивает самостоятельность, а также обеспечивает новой информацией.</w:t>
      </w:r>
      <w:r w:rsidRPr="006967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00475" w:rsidRPr="006967D4" w:rsidRDefault="00500475" w:rsidP="006967D4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</w:rPr>
        <w:t>5. Здоровьесберегающие технологии (авт. М.М. Безруких)</w:t>
      </w:r>
      <w:r w:rsidRPr="006967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67D4">
        <w:rPr>
          <w:rFonts w:ascii="Times New Roman" w:hAnsi="Times New Roman" w:cs="Times New Roman"/>
          <w:sz w:val="28"/>
          <w:szCs w:val="28"/>
        </w:rPr>
        <w:t>позволяютсоздавать максимально возможные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образования (учащихся, педагогов и др.).</w:t>
      </w:r>
    </w:p>
    <w:p w:rsidR="00500475" w:rsidRPr="006967D4" w:rsidRDefault="00500475" w:rsidP="006967D4">
      <w:pPr>
        <w:widowControl w:val="0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</w:rPr>
        <w:t xml:space="preserve">Алгоритм учебного занятия </w:t>
      </w:r>
    </w:p>
    <w:p w:rsidR="00500475" w:rsidRPr="006967D4" w:rsidRDefault="00500475" w:rsidP="006967D4">
      <w:pPr>
        <w:widowControl w:val="0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Основные этапы занятия:</w:t>
      </w:r>
    </w:p>
    <w:p w:rsidR="00500475" w:rsidRPr="006967D4" w:rsidRDefault="00500475" w:rsidP="0016627D">
      <w:pPr>
        <w:widowControl w:val="0"/>
        <w:numPr>
          <w:ilvl w:val="0"/>
          <w:numId w:val="4"/>
        </w:numPr>
        <w:shd w:val="clear" w:color="auto" w:fill="FFFFFF"/>
        <w:tabs>
          <w:tab w:val="left" w:pos="339"/>
        </w:tabs>
        <w:spacing w:after="0" w:line="240" w:lineRule="auto"/>
        <w:ind w:left="0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Вводная часть (организационная часть: приветствие; проверка присутствия            обучающихся; инструктаж по ТБ; инструктаж по ТБ; объявление темы, задач и плана занятия).  Включаются спортивные упражнения на внимание, ходьба, бег, общеразвивающие упражнения (без предметов, с предметами, в парах и т.д.) элементы строя, гимнастические перестроения, ходьба в сочетании с дополнительными движениями рук, ног, туловища, бег, прыжки, общеразвивающие и танцевальные упражнения, игры.</w:t>
      </w:r>
    </w:p>
    <w:p w:rsidR="00500475" w:rsidRPr="006967D4" w:rsidRDefault="00500475" w:rsidP="006967D4">
      <w:pPr>
        <w:widowControl w:val="0"/>
        <w:shd w:val="clear" w:color="auto" w:fill="FFFFFF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II.    Основная часть (основное содержание занятия зависит от типа занятия (комбинированное, усвоение новых знаний, закрепление изучаемого материала, повторение, систематизация и обобщение нового материала, проверка и оценка знаний и т.д.) Основная часть занятия имеет практическую направленность. Чаще всего тренировка, соревнование, игра, практическая работа и т.д.</w:t>
      </w:r>
    </w:p>
    <w:p w:rsidR="00500475" w:rsidRPr="006967D4" w:rsidRDefault="00500475" w:rsidP="006967D4">
      <w:pPr>
        <w:widowControl w:val="0"/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 xml:space="preserve">   III. Заключительная часть (подведение итогов учебного занятия (позитивная оценка деятельности учащихся); при необходимости рекомендации для самостоятельной подготовки дома. </w:t>
      </w:r>
    </w:p>
    <w:p w:rsidR="00500475" w:rsidRPr="0016026F" w:rsidRDefault="00500475" w:rsidP="0016026F">
      <w:pPr>
        <w:widowControl w:val="0"/>
        <w:autoSpaceDE w:val="0"/>
        <w:autoSpaceDN w:val="0"/>
        <w:adjustRightInd w:val="0"/>
        <w:spacing w:after="0" w:line="240" w:lineRule="auto"/>
        <w:ind w:firstLine="69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6026F">
        <w:rPr>
          <w:rFonts w:ascii="Times New Roman" w:hAnsi="Times New Roman" w:cs="Times New Roman"/>
          <w:i/>
          <w:iCs/>
          <w:sz w:val="28"/>
          <w:szCs w:val="28"/>
        </w:rPr>
        <w:t>Оценочные материалы</w:t>
      </w:r>
    </w:p>
    <w:p w:rsidR="00500475" w:rsidRPr="00E61FA5" w:rsidRDefault="00500475" w:rsidP="00E61FA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D3B">
        <w:rPr>
          <w:rFonts w:ascii="Times New Roman" w:hAnsi="Times New Roman" w:cs="Times New Roman"/>
          <w:i/>
          <w:iCs/>
          <w:sz w:val="28"/>
          <w:szCs w:val="28"/>
          <w:u w:val="single"/>
        </w:rPr>
        <w:t>Мониторинг</w:t>
      </w:r>
      <w:r w:rsidRPr="00E61FA5">
        <w:rPr>
          <w:rFonts w:ascii="Times New Roman" w:hAnsi="Times New Roman" w:cs="Times New Roman"/>
          <w:sz w:val="28"/>
          <w:szCs w:val="28"/>
        </w:rPr>
        <w:t xml:space="preserve"> обученности и личностного развития учащихся проводится в течение учебного года. При проведении мониторинга используется 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500475" w:rsidRPr="00E61FA5" w:rsidRDefault="00500475" w:rsidP="00E61FA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D3B">
        <w:rPr>
          <w:rFonts w:ascii="Times New Roman" w:hAnsi="Times New Roman" w:cs="Times New Roman"/>
          <w:i/>
          <w:iCs/>
          <w:sz w:val="28"/>
          <w:szCs w:val="28"/>
          <w:u w:val="single"/>
        </w:rPr>
        <w:t>Текущий контроль</w:t>
      </w:r>
      <w:r w:rsidRPr="00E61F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1FA5">
        <w:rPr>
          <w:rFonts w:ascii="Times New Roman" w:hAnsi="Times New Roman" w:cs="Times New Roman"/>
          <w:sz w:val="28"/>
          <w:szCs w:val="28"/>
        </w:rPr>
        <w:t xml:space="preserve">проводится в течение всего учебного периода с целью систематического контроля уровня освоения учащимися тем, разделов, глав дополнительной общеразвивающей программы за оцениваемый период, динамики достижения предметных и метапредметных результатов. </w:t>
      </w:r>
    </w:p>
    <w:p w:rsidR="00500475" w:rsidRPr="00555D3B" w:rsidRDefault="00500475" w:rsidP="001602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FA5">
        <w:rPr>
          <w:rFonts w:ascii="Times New Roman" w:hAnsi="Times New Roman" w:cs="Times New Roman"/>
          <w:sz w:val="28"/>
          <w:szCs w:val="28"/>
        </w:rPr>
        <w:tab/>
      </w:r>
      <w:r w:rsidRPr="00555D3B">
        <w:rPr>
          <w:rFonts w:ascii="Times New Roman" w:hAnsi="Times New Roman" w:cs="Times New Roman"/>
          <w:i/>
          <w:iCs/>
          <w:sz w:val="28"/>
          <w:szCs w:val="28"/>
          <w:u w:val="single"/>
        </w:rPr>
        <w:t>Промежуточная аттестация</w:t>
      </w:r>
      <w:r w:rsidRPr="00555D3B">
        <w:rPr>
          <w:rFonts w:ascii="Times New Roman" w:hAnsi="Times New Roman" w:cs="Times New Roman"/>
          <w:sz w:val="28"/>
          <w:szCs w:val="28"/>
        </w:rPr>
        <w:t xml:space="preserve"> - </w:t>
      </w:r>
      <w:r w:rsidRPr="00555D3B">
        <w:rPr>
          <w:rStyle w:val="c13"/>
          <w:rFonts w:ascii="Times New Roman" w:hAnsi="Times New Roman" w:cs="Times New Roman"/>
          <w:color w:val="000000"/>
          <w:sz w:val="28"/>
          <w:szCs w:val="28"/>
        </w:rPr>
        <w:t>определяет, насколько успешно происходит развитие обучающегося и усвоение им образовательной программы на каждом этапе обучения. Для учащихся 1 этапа обучения основным методом промежуточной аттестации является метод скрытого педагогического наблюдения и контрольные нормативы по физической подготовке.</w:t>
      </w:r>
    </w:p>
    <w:p w:rsidR="00500475" w:rsidRPr="00555D3B" w:rsidRDefault="00500475" w:rsidP="00555D3B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55D3B">
        <w:rPr>
          <w:rFonts w:ascii="Times New Roman" w:hAnsi="Times New Roman" w:cs="Times New Roman"/>
          <w:sz w:val="28"/>
          <w:szCs w:val="28"/>
        </w:rPr>
        <w:tab/>
      </w:r>
      <w:r w:rsidRPr="00555D3B">
        <w:rPr>
          <w:rFonts w:ascii="Times New Roman" w:hAnsi="Times New Roman" w:cs="Times New Roman"/>
          <w:sz w:val="28"/>
          <w:szCs w:val="28"/>
        </w:rPr>
        <w:tab/>
      </w:r>
      <w:r w:rsidRPr="00555D3B">
        <w:rPr>
          <w:rFonts w:ascii="Times New Roman" w:hAnsi="Times New Roman" w:cs="Times New Roman"/>
          <w:i/>
          <w:iCs/>
          <w:sz w:val="28"/>
          <w:szCs w:val="28"/>
          <w:u w:val="single"/>
        </w:rPr>
        <w:t>Аттестация по завершении освоения программы</w:t>
      </w:r>
      <w:r w:rsidRPr="00555D3B">
        <w:rPr>
          <w:rFonts w:ascii="Times New Roman" w:hAnsi="Times New Roman" w:cs="Times New Roman"/>
          <w:sz w:val="28"/>
          <w:szCs w:val="28"/>
          <w:lang w:eastAsia="ru-RU"/>
        </w:rPr>
        <w:t xml:space="preserve"> – проводится по окончании реализации дополнительной общеразвивающей программы в форме выполнения контрольных упражнений (тестов).</w:t>
      </w:r>
    </w:p>
    <w:p w:rsidR="00500475" w:rsidRPr="00A33CEB" w:rsidRDefault="00500475" w:rsidP="00555D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Список рекомендуемой литературы</w:t>
      </w:r>
    </w:p>
    <w:p w:rsidR="00500475" w:rsidRPr="003E14A8" w:rsidRDefault="00500475" w:rsidP="00555D3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Литература для педагогов:</w:t>
      </w:r>
    </w:p>
    <w:p w:rsidR="00500475" w:rsidRPr="003E14A8" w:rsidRDefault="00500475" w:rsidP="00555D3B">
      <w:pPr>
        <w:numPr>
          <w:ilvl w:val="1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>Колодницкий Г.А., Кузнецов В.А., «Легкая атлетика». Внеурочная деятельность.  Работаем по новым стандартам.- М. Просвещение, 2012г.</w:t>
      </w:r>
    </w:p>
    <w:p w:rsidR="00500475" w:rsidRPr="003E14A8" w:rsidRDefault="00500475" w:rsidP="0016627D">
      <w:pPr>
        <w:numPr>
          <w:ilvl w:val="1"/>
          <w:numId w:val="6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>Колодницкий Г.А. Внеурочная деятельность учащегося. Легкая атлетика. Пособие для учителей и методистов. – М.: Просвещение, 2011.</w:t>
      </w:r>
    </w:p>
    <w:p w:rsidR="00500475" w:rsidRPr="003E14A8" w:rsidRDefault="00500475" w:rsidP="0016627D">
      <w:pPr>
        <w:numPr>
          <w:ilvl w:val="1"/>
          <w:numId w:val="6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>Малков Е.А. Подружись с «королевой спорта»: Книга для учащихся. – 2-е издание, доп. – М.: Просвещение, 2012</w:t>
      </w:r>
    </w:p>
    <w:p w:rsidR="00500475" w:rsidRPr="003E14A8" w:rsidRDefault="00500475" w:rsidP="0016627D">
      <w:pPr>
        <w:numPr>
          <w:ilvl w:val="1"/>
          <w:numId w:val="6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>Федотов М., Данилова Л. Энциклопедия физической подготовки к школе. – СПб.: Издательский дом «Нева»; М.: «ОЛМА-ПРЕСС Гранд», 2012</w:t>
      </w:r>
    </w:p>
    <w:p w:rsidR="00500475" w:rsidRPr="003E14A8" w:rsidRDefault="00500475" w:rsidP="0016627D">
      <w:pPr>
        <w:numPr>
          <w:ilvl w:val="1"/>
          <w:numId w:val="6"/>
        </w:numPr>
        <w:spacing w:before="100" w:beforeAutospacing="1" w:after="100" w:afterAutospacing="1" w:line="240" w:lineRule="auto"/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 xml:space="preserve">М. М. Безрукин. За здоровый образ жизни. Как сохранить здоровье ребенка. //Внешкольник №8/2004 года.стр.28. </w:t>
      </w:r>
    </w:p>
    <w:p w:rsidR="00500475" w:rsidRPr="003E14A8" w:rsidRDefault="00500475" w:rsidP="0016627D">
      <w:pPr>
        <w:numPr>
          <w:ilvl w:val="1"/>
          <w:numId w:val="6"/>
        </w:numPr>
        <w:spacing w:before="100" w:beforeAutospacing="1" w:after="100" w:afterAutospacing="1" w:line="240" w:lineRule="auto"/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>Л.Д. Магницкая. Опыт формирования культуры здоровья у подростков.// Дополнительное образование №6/2005. стр.49</w:t>
      </w:r>
    </w:p>
    <w:p w:rsidR="00500475" w:rsidRPr="003E14A8" w:rsidRDefault="00500475" w:rsidP="003E14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14A8">
        <w:rPr>
          <w:rFonts w:ascii="Times New Roman" w:hAnsi="Times New Roman" w:cs="Times New Roman"/>
          <w:i/>
          <w:iCs/>
          <w:sz w:val="28"/>
          <w:szCs w:val="28"/>
        </w:rPr>
        <w:t>Литература для учащихся:</w:t>
      </w:r>
    </w:p>
    <w:p w:rsidR="00500475" w:rsidRPr="003E14A8" w:rsidRDefault="00500475" w:rsidP="00555D3B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E14A8">
        <w:rPr>
          <w:rFonts w:ascii="Times New Roman" w:hAnsi="Times New Roman" w:cs="Times New Roman"/>
          <w:sz w:val="28"/>
          <w:szCs w:val="28"/>
        </w:rPr>
        <w:t>Детские подвижные игры. / Сост .В.И.Гришков. – Новосибирск: Новосибирское книжное издательство, 1992. – 96 с.</w:t>
      </w:r>
    </w:p>
    <w:p w:rsidR="00500475" w:rsidRPr="003E14A8" w:rsidRDefault="00500475" w:rsidP="00555D3B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E14A8">
        <w:rPr>
          <w:rFonts w:ascii="Times New Roman" w:hAnsi="Times New Roman" w:cs="Times New Roman"/>
          <w:sz w:val="28"/>
          <w:szCs w:val="28"/>
        </w:rPr>
        <w:t>Страковская В.Л. 300 подвижных игр для оздоровления детей от 1 года до 14 лет. – М.: Новая школа, 1994. – 288 с., ил. + цв. приложения, 32 с.</w:t>
      </w:r>
    </w:p>
    <w:p w:rsidR="00500475" w:rsidRPr="003E14A8" w:rsidRDefault="00500475" w:rsidP="00555D3B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E14A8">
        <w:rPr>
          <w:rFonts w:ascii="Times New Roman" w:hAnsi="Times New Roman" w:cs="Times New Roman"/>
          <w:sz w:val="28"/>
          <w:szCs w:val="28"/>
        </w:rPr>
        <w:t>Хамзин Х. Сохранить осанку – сберечь здоровье. – М.: «Знание», 1980.</w:t>
      </w:r>
    </w:p>
    <w:p w:rsidR="00500475" w:rsidRPr="003E14A8" w:rsidRDefault="00500475" w:rsidP="00555D3B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E14A8">
        <w:rPr>
          <w:rFonts w:ascii="Times New Roman" w:hAnsi="Times New Roman" w:cs="Times New Roman"/>
          <w:sz w:val="28"/>
          <w:szCs w:val="28"/>
        </w:rPr>
        <w:t>Шефер И.В. Дружи с гимнастикой. – М.: Физкультура и спорт, 1976.</w:t>
      </w:r>
    </w:p>
    <w:p w:rsidR="00500475" w:rsidRPr="00A33CEB" w:rsidRDefault="00500475" w:rsidP="005360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475" w:rsidRPr="00A33CEB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Pr="00A33CEB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Pr="00A33CEB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Pr="00A33CEB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Pr="00A33CEB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Default="00500475" w:rsidP="00555D3B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:rsidR="00500475" w:rsidRPr="00C92561" w:rsidRDefault="00500475" w:rsidP="00555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25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Оценочные материалы</w:t>
      </w:r>
    </w:p>
    <w:p w:rsidR="00500475" w:rsidRDefault="00500475" w:rsidP="00555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общей </w:t>
      </w:r>
      <w:r w:rsidRPr="00C92561">
        <w:rPr>
          <w:rFonts w:ascii="Times New Roman" w:hAnsi="Times New Roman" w:cs="Times New Roman"/>
          <w:sz w:val="28"/>
          <w:szCs w:val="28"/>
        </w:rPr>
        <w:t>физической подготовки</w:t>
      </w:r>
    </w:p>
    <w:p w:rsidR="00500475" w:rsidRPr="00C92561" w:rsidRDefault="00500475" w:rsidP="00555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545"/>
        <w:gridCol w:w="2551"/>
        <w:gridCol w:w="1701"/>
        <w:gridCol w:w="1701"/>
      </w:tblGrid>
      <w:tr w:rsidR="00500475" w:rsidRPr="00C92561">
        <w:trPr>
          <w:trHeight w:val="193"/>
        </w:trPr>
        <w:tc>
          <w:tcPr>
            <w:tcW w:w="3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испытаний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 Н/П-1</w:t>
            </w:r>
          </w:p>
        </w:tc>
      </w:tr>
      <w:tr w:rsidR="00500475" w:rsidRPr="00C92561">
        <w:trPr>
          <w:trHeight w:val="356"/>
        </w:trPr>
        <w:tc>
          <w:tcPr>
            <w:tcW w:w="3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девочки</w:t>
            </w:r>
          </w:p>
        </w:tc>
      </w:tr>
      <w:tr w:rsidR="00500475" w:rsidRPr="00C92561">
        <w:trPr>
          <w:trHeight w:val="85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 м.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6,6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6,5-5,2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5,1-5,5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6,6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6,5-5,6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5,5-5,2</w:t>
            </w:r>
          </w:p>
        </w:tc>
      </w:tr>
      <w:tr w:rsidR="00500475" w:rsidRPr="00C92561">
        <w:trPr>
          <w:trHeight w:val="85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Прыжок в длину с места.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140-160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160 и ниже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140-155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160-170</w:t>
            </w:r>
          </w:p>
        </w:tc>
      </w:tr>
      <w:tr w:rsidR="00500475" w:rsidRPr="00C92561">
        <w:trPr>
          <w:trHeight w:val="85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Челночный бег 3х10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9,9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9,5-9,0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8,9 и ниже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10,0-9,5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9,4 и ниже</w:t>
            </w:r>
          </w:p>
        </w:tc>
      </w:tr>
      <w:tr w:rsidR="00500475" w:rsidRPr="00C92561">
        <w:trPr>
          <w:trHeight w:val="395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Подтягивание из виса мальчики - на высокой перекладине, девочки - на низкой перекладине из виса лёжа)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и выше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8-10</w:t>
            </w:r>
          </w:p>
          <w:p w:rsidR="00500475" w:rsidRPr="00C92561" w:rsidRDefault="00500475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 и выше</w:t>
            </w:r>
          </w:p>
        </w:tc>
      </w:tr>
    </w:tbl>
    <w:p w:rsidR="00500475" w:rsidRDefault="00500475" w:rsidP="00555D3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475" w:rsidRPr="00A33CEB" w:rsidRDefault="00500475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00475" w:rsidRPr="00A33CEB" w:rsidSect="002E6E1E">
      <w:foot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475" w:rsidRDefault="00500475">
      <w:pPr>
        <w:spacing w:after="0" w:line="240" w:lineRule="auto"/>
      </w:pPr>
      <w:r>
        <w:separator/>
      </w:r>
    </w:p>
  </w:endnote>
  <w:endnote w:type="continuationSeparator" w:id="0">
    <w:p w:rsidR="00500475" w:rsidRDefault="00500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475" w:rsidRDefault="00500475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500475" w:rsidRDefault="005004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475" w:rsidRDefault="00500475">
      <w:pPr>
        <w:spacing w:after="0" w:line="240" w:lineRule="auto"/>
      </w:pPr>
      <w:r>
        <w:separator/>
      </w:r>
    </w:p>
  </w:footnote>
  <w:footnote w:type="continuationSeparator" w:id="0">
    <w:p w:rsidR="00500475" w:rsidRDefault="00500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000001F"/>
    <w:multiLevelType w:val="multilevel"/>
    <w:tmpl w:val="0000001F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627285D"/>
    <w:multiLevelType w:val="multilevel"/>
    <w:tmpl w:val="58922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/>
      </w:rPr>
    </w:lvl>
  </w:abstractNum>
  <w:abstractNum w:abstractNumId="4">
    <w:nsid w:val="4452381C"/>
    <w:multiLevelType w:val="hybridMultilevel"/>
    <w:tmpl w:val="E91A12A0"/>
    <w:lvl w:ilvl="0" w:tplc="CE82C88A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772" w:hanging="360"/>
      </w:pPr>
    </w:lvl>
    <w:lvl w:ilvl="2" w:tplc="0419001B">
      <w:start w:val="1"/>
      <w:numFmt w:val="lowerRoman"/>
      <w:lvlText w:val="%3."/>
      <w:lvlJc w:val="right"/>
      <w:pPr>
        <w:ind w:left="2492" w:hanging="180"/>
      </w:pPr>
    </w:lvl>
    <w:lvl w:ilvl="3" w:tplc="0419000F">
      <w:start w:val="1"/>
      <w:numFmt w:val="decimal"/>
      <w:lvlText w:val="%4."/>
      <w:lvlJc w:val="left"/>
      <w:pPr>
        <w:ind w:left="3212" w:hanging="360"/>
      </w:pPr>
    </w:lvl>
    <w:lvl w:ilvl="4" w:tplc="04190019">
      <w:start w:val="1"/>
      <w:numFmt w:val="lowerLetter"/>
      <w:lvlText w:val="%5."/>
      <w:lvlJc w:val="left"/>
      <w:pPr>
        <w:ind w:left="3932" w:hanging="360"/>
      </w:pPr>
    </w:lvl>
    <w:lvl w:ilvl="5" w:tplc="0419001B">
      <w:start w:val="1"/>
      <w:numFmt w:val="lowerRoman"/>
      <w:lvlText w:val="%6."/>
      <w:lvlJc w:val="right"/>
      <w:pPr>
        <w:ind w:left="4652" w:hanging="180"/>
      </w:pPr>
    </w:lvl>
    <w:lvl w:ilvl="6" w:tplc="0419000F">
      <w:start w:val="1"/>
      <w:numFmt w:val="decimal"/>
      <w:lvlText w:val="%7."/>
      <w:lvlJc w:val="left"/>
      <w:pPr>
        <w:ind w:left="5372" w:hanging="360"/>
      </w:pPr>
    </w:lvl>
    <w:lvl w:ilvl="7" w:tplc="04190019">
      <w:start w:val="1"/>
      <w:numFmt w:val="lowerLetter"/>
      <w:lvlText w:val="%8."/>
      <w:lvlJc w:val="left"/>
      <w:pPr>
        <w:ind w:left="6092" w:hanging="360"/>
      </w:pPr>
    </w:lvl>
    <w:lvl w:ilvl="8" w:tplc="0419001B">
      <w:start w:val="1"/>
      <w:numFmt w:val="lowerRoman"/>
      <w:lvlText w:val="%9."/>
      <w:lvlJc w:val="right"/>
      <w:pPr>
        <w:ind w:left="6812" w:hanging="180"/>
      </w:pPr>
    </w:lvl>
  </w:abstractNum>
  <w:abstractNum w:abstractNumId="5">
    <w:nsid w:val="46637D6A"/>
    <w:multiLevelType w:val="hybridMultilevel"/>
    <w:tmpl w:val="16367E76"/>
    <w:lvl w:ilvl="0" w:tplc="5A6E9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8F3B4B"/>
    <w:multiLevelType w:val="hybridMultilevel"/>
    <w:tmpl w:val="2424F560"/>
    <w:lvl w:ilvl="0" w:tplc="F0CC78D6">
      <w:start w:val="3"/>
      <w:numFmt w:val="decimal"/>
      <w:lvlText w:val="%1"/>
      <w:lvlJc w:val="left"/>
      <w:pPr>
        <w:ind w:left="1052" w:hanging="360"/>
      </w:pPr>
      <w:rPr>
        <w:rFonts w:hint="default"/>
        <w:b/>
        <w:bCs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2" w:hanging="360"/>
      </w:pPr>
    </w:lvl>
    <w:lvl w:ilvl="2" w:tplc="0419001B">
      <w:start w:val="1"/>
      <w:numFmt w:val="lowerRoman"/>
      <w:lvlText w:val="%3."/>
      <w:lvlJc w:val="right"/>
      <w:pPr>
        <w:ind w:left="2492" w:hanging="180"/>
      </w:pPr>
    </w:lvl>
    <w:lvl w:ilvl="3" w:tplc="0419000F">
      <w:start w:val="1"/>
      <w:numFmt w:val="decimal"/>
      <w:lvlText w:val="%4."/>
      <w:lvlJc w:val="left"/>
      <w:pPr>
        <w:ind w:left="3212" w:hanging="360"/>
      </w:pPr>
    </w:lvl>
    <w:lvl w:ilvl="4" w:tplc="04190019">
      <w:start w:val="1"/>
      <w:numFmt w:val="lowerLetter"/>
      <w:lvlText w:val="%5."/>
      <w:lvlJc w:val="left"/>
      <w:pPr>
        <w:ind w:left="3932" w:hanging="360"/>
      </w:pPr>
    </w:lvl>
    <w:lvl w:ilvl="5" w:tplc="0419001B">
      <w:start w:val="1"/>
      <w:numFmt w:val="lowerRoman"/>
      <w:lvlText w:val="%6."/>
      <w:lvlJc w:val="right"/>
      <w:pPr>
        <w:ind w:left="4652" w:hanging="180"/>
      </w:pPr>
    </w:lvl>
    <w:lvl w:ilvl="6" w:tplc="0419000F">
      <w:start w:val="1"/>
      <w:numFmt w:val="decimal"/>
      <w:lvlText w:val="%7."/>
      <w:lvlJc w:val="left"/>
      <w:pPr>
        <w:ind w:left="5372" w:hanging="360"/>
      </w:pPr>
    </w:lvl>
    <w:lvl w:ilvl="7" w:tplc="04190019">
      <w:start w:val="1"/>
      <w:numFmt w:val="lowerLetter"/>
      <w:lvlText w:val="%8."/>
      <w:lvlJc w:val="left"/>
      <w:pPr>
        <w:ind w:left="6092" w:hanging="360"/>
      </w:pPr>
    </w:lvl>
    <w:lvl w:ilvl="8" w:tplc="0419001B">
      <w:start w:val="1"/>
      <w:numFmt w:val="lowerRoman"/>
      <w:lvlText w:val="%9."/>
      <w:lvlJc w:val="right"/>
      <w:pPr>
        <w:ind w:left="6812" w:hanging="180"/>
      </w:pPr>
    </w:lvl>
  </w:abstractNum>
  <w:abstractNum w:abstractNumId="7">
    <w:nsid w:val="6845723C"/>
    <w:multiLevelType w:val="hybridMultilevel"/>
    <w:tmpl w:val="5332F886"/>
    <w:lvl w:ilvl="0" w:tplc="F6E8B2C4">
      <w:start w:val="1"/>
      <w:numFmt w:val="decimal"/>
      <w:lvlText w:val="%1."/>
      <w:lvlJc w:val="left"/>
      <w:pPr>
        <w:ind w:left="1055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5" w:hanging="360"/>
      </w:pPr>
    </w:lvl>
    <w:lvl w:ilvl="2" w:tplc="0419001B">
      <w:start w:val="1"/>
      <w:numFmt w:val="lowerRoman"/>
      <w:lvlText w:val="%3."/>
      <w:lvlJc w:val="right"/>
      <w:pPr>
        <w:ind w:left="2495" w:hanging="180"/>
      </w:pPr>
    </w:lvl>
    <w:lvl w:ilvl="3" w:tplc="0419000F">
      <w:start w:val="1"/>
      <w:numFmt w:val="decimal"/>
      <w:lvlText w:val="%4."/>
      <w:lvlJc w:val="left"/>
      <w:pPr>
        <w:ind w:left="3215" w:hanging="360"/>
      </w:pPr>
    </w:lvl>
    <w:lvl w:ilvl="4" w:tplc="04190019">
      <w:start w:val="1"/>
      <w:numFmt w:val="lowerLetter"/>
      <w:lvlText w:val="%5."/>
      <w:lvlJc w:val="left"/>
      <w:pPr>
        <w:ind w:left="3935" w:hanging="360"/>
      </w:pPr>
    </w:lvl>
    <w:lvl w:ilvl="5" w:tplc="0419001B">
      <w:start w:val="1"/>
      <w:numFmt w:val="lowerRoman"/>
      <w:lvlText w:val="%6."/>
      <w:lvlJc w:val="right"/>
      <w:pPr>
        <w:ind w:left="4655" w:hanging="180"/>
      </w:pPr>
    </w:lvl>
    <w:lvl w:ilvl="6" w:tplc="0419000F">
      <w:start w:val="1"/>
      <w:numFmt w:val="decimal"/>
      <w:lvlText w:val="%7."/>
      <w:lvlJc w:val="left"/>
      <w:pPr>
        <w:ind w:left="5375" w:hanging="360"/>
      </w:pPr>
    </w:lvl>
    <w:lvl w:ilvl="7" w:tplc="04190019">
      <w:start w:val="1"/>
      <w:numFmt w:val="lowerLetter"/>
      <w:lvlText w:val="%8."/>
      <w:lvlJc w:val="left"/>
      <w:pPr>
        <w:ind w:left="6095" w:hanging="360"/>
      </w:pPr>
    </w:lvl>
    <w:lvl w:ilvl="8" w:tplc="0419001B">
      <w:start w:val="1"/>
      <w:numFmt w:val="lowerRoman"/>
      <w:lvlText w:val="%9."/>
      <w:lvlJc w:val="right"/>
      <w:pPr>
        <w:ind w:left="6815" w:hanging="180"/>
      </w:pPr>
    </w:lvl>
  </w:abstractNum>
  <w:abstractNum w:abstractNumId="8">
    <w:nsid w:val="76CF25CB"/>
    <w:multiLevelType w:val="hybridMultilevel"/>
    <w:tmpl w:val="23DAE0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DC7A88"/>
    <w:multiLevelType w:val="hybridMultilevel"/>
    <w:tmpl w:val="2EA261DE"/>
    <w:lvl w:ilvl="0" w:tplc="DC5C6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3516F3"/>
    <w:multiLevelType w:val="multilevel"/>
    <w:tmpl w:val="21E0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7B5A7ACD"/>
    <w:multiLevelType w:val="hybridMultilevel"/>
    <w:tmpl w:val="0A8E3BA4"/>
    <w:lvl w:ilvl="0" w:tplc="50C2A5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DE3"/>
    <w:rsid w:val="000054F6"/>
    <w:rsid w:val="00026CF5"/>
    <w:rsid w:val="00080064"/>
    <w:rsid w:val="00085103"/>
    <w:rsid w:val="000901A2"/>
    <w:rsid w:val="00097343"/>
    <w:rsid w:val="000C3A0F"/>
    <w:rsid w:val="00102CB0"/>
    <w:rsid w:val="00103EBE"/>
    <w:rsid w:val="0016026F"/>
    <w:rsid w:val="0016519B"/>
    <w:rsid w:val="0016627D"/>
    <w:rsid w:val="0018292D"/>
    <w:rsid w:val="001C552E"/>
    <w:rsid w:val="00224DEC"/>
    <w:rsid w:val="00231663"/>
    <w:rsid w:val="00277F70"/>
    <w:rsid w:val="002A4724"/>
    <w:rsid w:val="002B4449"/>
    <w:rsid w:val="002E694E"/>
    <w:rsid w:val="002E6E1E"/>
    <w:rsid w:val="0032773D"/>
    <w:rsid w:val="00360145"/>
    <w:rsid w:val="00390275"/>
    <w:rsid w:val="00394903"/>
    <w:rsid w:val="003B4F5F"/>
    <w:rsid w:val="003E14A8"/>
    <w:rsid w:val="00407957"/>
    <w:rsid w:val="00417F72"/>
    <w:rsid w:val="00430A99"/>
    <w:rsid w:val="00432E7C"/>
    <w:rsid w:val="00454B33"/>
    <w:rsid w:val="00466CCF"/>
    <w:rsid w:val="0048588F"/>
    <w:rsid w:val="00494423"/>
    <w:rsid w:val="004C0728"/>
    <w:rsid w:val="004C14CB"/>
    <w:rsid w:val="004E4409"/>
    <w:rsid w:val="004E727B"/>
    <w:rsid w:val="004F6EE9"/>
    <w:rsid w:val="00500475"/>
    <w:rsid w:val="00521B69"/>
    <w:rsid w:val="005360B5"/>
    <w:rsid w:val="00555D3B"/>
    <w:rsid w:val="00556F6B"/>
    <w:rsid w:val="005662D9"/>
    <w:rsid w:val="005F2A9B"/>
    <w:rsid w:val="005F6CAB"/>
    <w:rsid w:val="006424B0"/>
    <w:rsid w:val="006967D4"/>
    <w:rsid w:val="006F0DE3"/>
    <w:rsid w:val="006F5062"/>
    <w:rsid w:val="00712DBD"/>
    <w:rsid w:val="007747B3"/>
    <w:rsid w:val="00785912"/>
    <w:rsid w:val="00790C8C"/>
    <w:rsid w:val="00795E72"/>
    <w:rsid w:val="007A36E1"/>
    <w:rsid w:val="007B2326"/>
    <w:rsid w:val="007C2541"/>
    <w:rsid w:val="007C7047"/>
    <w:rsid w:val="00816C08"/>
    <w:rsid w:val="008429AC"/>
    <w:rsid w:val="008508F9"/>
    <w:rsid w:val="008F0EDF"/>
    <w:rsid w:val="008F41F9"/>
    <w:rsid w:val="00914C58"/>
    <w:rsid w:val="00980CA2"/>
    <w:rsid w:val="00981C7B"/>
    <w:rsid w:val="009E001F"/>
    <w:rsid w:val="009E5B50"/>
    <w:rsid w:val="00A00306"/>
    <w:rsid w:val="00A33CEB"/>
    <w:rsid w:val="00A708CD"/>
    <w:rsid w:val="00A93FCE"/>
    <w:rsid w:val="00BB22C4"/>
    <w:rsid w:val="00BC0BDF"/>
    <w:rsid w:val="00BC4AE3"/>
    <w:rsid w:val="00C00C81"/>
    <w:rsid w:val="00C55F65"/>
    <w:rsid w:val="00C77463"/>
    <w:rsid w:val="00C84F37"/>
    <w:rsid w:val="00C92561"/>
    <w:rsid w:val="00CF498A"/>
    <w:rsid w:val="00D00C6C"/>
    <w:rsid w:val="00D2200A"/>
    <w:rsid w:val="00D27827"/>
    <w:rsid w:val="00D52C99"/>
    <w:rsid w:val="00D732EF"/>
    <w:rsid w:val="00DA2548"/>
    <w:rsid w:val="00E01849"/>
    <w:rsid w:val="00E06E7C"/>
    <w:rsid w:val="00E27EE4"/>
    <w:rsid w:val="00E45FD8"/>
    <w:rsid w:val="00E47FF3"/>
    <w:rsid w:val="00E507DB"/>
    <w:rsid w:val="00E61FA5"/>
    <w:rsid w:val="00E76C04"/>
    <w:rsid w:val="00EA6D65"/>
    <w:rsid w:val="00EF4CB5"/>
    <w:rsid w:val="00F031D3"/>
    <w:rsid w:val="00F30AAB"/>
    <w:rsid w:val="00F74931"/>
    <w:rsid w:val="00F8219F"/>
    <w:rsid w:val="00FD0CBA"/>
    <w:rsid w:val="00FF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AE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5360B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360B5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5360B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360B5"/>
    <w:rPr>
      <w:rFonts w:ascii="Times New Roman" w:hAnsi="Times New Rom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5360B5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rsid w:val="005360B5"/>
    <w:pPr>
      <w:spacing w:after="120"/>
    </w:pPr>
    <w:rPr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360B5"/>
    <w:rPr>
      <w:color w:val="000000"/>
      <w:sz w:val="24"/>
      <w:szCs w:val="24"/>
    </w:rPr>
  </w:style>
  <w:style w:type="character" w:customStyle="1" w:styleId="4">
    <w:name w:val="Основной текст (4)"/>
    <w:basedOn w:val="DefaultParagraphFont"/>
    <w:link w:val="41"/>
    <w:uiPriority w:val="99"/>
    <w:locked/>
    <w:rsid w:val="005360B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Normal"/>
    <w:link w:val="4"/>
    <w:uiPriority w:val="99"/>
    <w:rsid w:val="005360B5"/>
    <w:pPr>
      <w:shd w:val="clear" w:color="auto" w:fill="FFFFFF"/>
      <w:spacing w:after="120" w:line="240" w:lineRule="atLeast"/>
    </w:pPr>
    <w:rPr>
      <w:sz w:val="28"/>
      <w:szCs w:val="28"/>
    </w:rPr>
  </w:style>
  <w:style w:type="paragraph" w:styleId="ListParagraph">
    <w:name w:val="List Paragraph"/>
    <w:basedOn w:val="Normal"/>
    <w:uiPriority w:val="99"/>
    <w:qFormat/>
    <w:rsid w:val="005360B5"/>
    <w:pPr>
      <w:ind w:left="720"/>
    </w:pPr>
    <w:rPr>
      <w:rFonts w:eastAsia="Times New Roman"/>
      <w:lang w:eastAsia="ru-RU"/>
    </w:rPr>
  </w:style>
  <w:style w:type="character" w:customStyle="1" w:styleId="c6">
    <w:name w:val="c6"/>
    <w:basedOn w:val="DefaultParagraphFont"/>
    <w:uiPriority w:val="99"/>
    <w:rsid w:val="005360B5"/>
  </w:style>
  <w:style w:type="character" w:customStyle="1" w:styleId="a">
    <w:name w:val="Основной текст_"/>
    <w:link w:val="1"/>
    <w:uiPriority w:val="99"/>
    <w:locked/>
    <w:rsid w:val="005360B5"/>
    <w:rPr>
      <w:spacing w:val="4"/>
      <w:sz w:val="18"/>
      <w:szCs w:val="18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5360B5"/>
    <w:pPr>
      <w:widowControl w:val="0"/>
      <w:shd w:val="clear" w:color="auto" w:fill="FFFFFF"/>
      <w:spacing w:after="0" w:line="254" w:lineRule="exact"/>
      <w:jc w:val="both"/>
    </w:pPr>
    <w:rPr>
      <w:spacing w:val="4"/>
      <w:sz w:val="18"/>
      <w:szCs w:val="18"/>
      <w:lang w:eastAsia="ru-RU"/>
    </w:rPr>
  </w:style>
  <w:style w:type="paragraph" w:customStyle="1" w:styleId="c10">
    <w:name w:val="c10"/>
    <w:basedOn w:val="Normal"/>
    <w:uiPriority w:val="99"/>
    <w:rsid w:val="0053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uiPriority w:val="99"/>
    <w:rsid w:val="005360B5"/>
    <w:pPr>
      <w:widowControl w:val="0"/>
      <w:autoSpaceDE w:val="0"/>
      <w:autoSpaceDN w:val="0"/>
      <w:spacing w:line="300" w:lineRule="auto"/>
    </w:pPr>
    <w:rPr>
      <w:rFonts w:ascii="Courier New" w:eastAsia="Times New Roman" w:hAnsi="Courier New" w:cs="Courier New"/>
    </w:rPr>
  </w:style>
  <w:style w:type="character" w:customStyle="1" w:styleId="Zag11">
    <w:name w:val="Zag_11"/>
    <w:uiPriority w:val="99"/>
    <w:rsid w:val="005360B5"/>
  </w:style>
  <w:style w:type="paragraph" w:styleId="Header">
    <w:name w:val="header"/>
    <w:basedOn w:val="Normal"/>
    <w:link w:val="HeaderChar"/>
    <w:uiPriority w:val="99"/>
    <w:rsid w:val="005360B5"/>
    <w:pPr>
      <w:tabs>
        <w:tab w:val="center" w:pos="4677"/>
        <w:tab w:val="right" w:pos="9355"/>
      </w:tabs>
      <w:spacing w:after="0" w:line="240" w:lineRule="auto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360B5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5360B5"/>
    <w:pPr>
      <w:tabs>
        <w:tab w:val="center" w:pos="4677"/>
        <w:tab w:val="right" w:pos="9355"/>
      </w:tabs>
      <w:spacing w:after="0" w:line="240" w:lineRule="auto"/>
    </w:pPr>
    <w:rPr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360B5"/>
    <w:rPr>
      <w:color w:val="000000"/>
      <w:sz w:val="24"/>
      <w:szCs w:val="24"/>
    </w:rPr>
  </w:style>
  <w:style w:type="paragraph" w:customStyle="1" w:styleId="c1">
    <w:name w:val="c1"/>
    <w:basedOn w:val="Normal"/>
    <w:uiPriority w:val="99"/>
    <w:rsid w:val="0053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5360B5"/>
  </w:style>
  <w:style w:type="character" w:customStyle="1" w:styleId="c0">
    <w:name w:val="c0"/>
    <w:basedOn w:val="DefaultParagraphFont"/>
    <w:uiPriority w:val="99"/>
    <w:rsid w:val="005360B5"/>
  </w:style>
  <w:style w:type="paragraph" w:customStyle="1" w:styleId="p1">
    <w:name w:val="p1"/>
    <w:basedOn w:val="Normal"/>
    <w:uiPriority w:val="99"/>
    <w:rsid w:val="0053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DefaultParagraphFont"/>
    <w:uiPriority w:val="99"/>
    <w:rsid w:val="005360B5"/>
  </w:style>
  <w:style w:type="paragraph" w:customStyle="1" w:styleId="p3">
    <w:name w:val="p3"/>
    <w:basedOn w:val="Normal"/>
    <w:uiPriority w:val="99"/>
    <w:rsid w:val="0053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E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727B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99"/>
    <w:qFormat/>
    <w:locked/>
    <w:rsid w:val="00D732EF"/>
    <w:rPr>
      <w:b/>
      <w:bCs/>
    </w:rPr>
  </w:style>
  <w:style w:type="paragraph" w:customStyle="1" w:styleId="c5">
    <w:name w:val="c5"/>
    <w:basedOn w:val="Normal"/>
    <w:uiPriority w:val="99"/>
    <w:rsid w:val="0016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DefaultParagraphFont"/>
    <w:uiPriority w:val="99"/>
    <w:rsid w:val="001602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29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15</Pages>
  <Words>4575</Words>
  <Characters>26079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ИСПОЛНИТЕЛЬНОГО КОМИТЕТА</dc:title>
  <dc:subject/>
  <dc:creator>*</dc:creator>
  <cp:keywords/>
  <dc:description/>
  <cp:lastModifiedBy>Первый</cp:lastModifiedBy>
  <cp:revision>4</cp:revision>
  <cp:lastPrinted>2022-11-07T12:28:00Z</cp:lastPrinted>
  <dcterms:created xsi:type="dcterms:W3CDTF">2025-09-16T09:31:00Z</dcterms:created>
  <dcterms:modified xsi:type="dcterms:W3CDTF">2026-02-10T05:37:00Z</dcterms:modified>
</cp:coreProperties>
</file>